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EE" w:rsidRDefault="00BA01EE" w:rsidP="00EE31FB">
      <w:pPr>
        <w:tabs>
          <w:tab w:val="left" w:pos="2070"/>
        </w:tabs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A01EE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-386715</wp:posOffset>
            </wp:positionV>
            <wp:extent cx="6657975" cy="5000625"/>
            <wp:effectExtent l="0" t="0" r="0" b="0"/>
            <wp:wrapTight wrapText="bothSides">
              <wp:wrapPolygon edited="0">
                <wp:start x="1607" y="411"/>
                <wp:lineTo x="742" y="494"/>
                <wp:lineTo x="247" y="905"/>
                <wp:lineTo x="247" y="6007"/>
                <wp:lineTo x="556" y="6994"/>
                <wp:lineTo x="494" y="17691"/>
                <wp:lineTo x="1730" y="18843"/>
                <wp:lineTo x="1792" y="20654"/>
                <wp:lineTo x="2101" y="20983"/>
                <wp:lineTo x="2596" y="20983"/>
                <wp:lineTo x="3028" y="20983"/>
                <wp:lineTo x="3523" y="20983"/>
                <wp:lineTo x="4264" y="20489"/>
                <wp:lineTo x="4326" y="18843"/>
                <wp:lineTo x="4388" y="17609"/>
                <wp:lineTo x="4388" y="16210"/>
                <wp:lineTo x="3523" y="14976"/>
                <wp:lineTo x="3770" y="14894"/>
                <wp:lineTo x="4450" y="13989"/>
                <wp:lineTo x="4326" y="10450"/>
                <wp:lineTo x="4141" y="10121"/>
                <wp:lineTo x="3585" y="9627"/>
                <wp:lineTo x="3585" y="8311"/>
                <wp:lineTo x="4512" y="8311"/>
                <wp:lineTo x="4821" y="7899"/>
                <wp:lineTo x="4759" y="5678"/>
                <wp:lineTo x="6304" y="5678"/>
                <wp:lineTo x="20889" y="4526"/>
                <wp:lineTo x="21013" y="4361"/>
                <wp:lineTo x="21322" y="3374"/>
                <wp:lineTo x="21445" y="2551"/>
                <wp:lineTo x="20704" y="2222"/>
                <wp:lineTo x="18170" y="1728"/>
                <wp:lineTo x="18294" y="987"/>
                <wp:lineTo x="16439" y="823"/>
                <wp:lineTo x="5377" y="411"/>
                <wp:lineTo x="1607" y="411"/>
              </wp:wrapPolygon>
            </wp:wrapTight>
            <wp:docPr id="4" name="Рисунок 4" descr="http://www.playcast.ru/uploads/2016/08/24/19681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6/08/24/196815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Инициативная группа по программе поддержки  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br/>
        <w:t xml:space="preserve">     местных инициатив (ППМИ) «Берег Енисея»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br/>
        <w:t xml:space="preserve">            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color w:val="C00000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b/>
          <w:color w:val="C00000"/>
          <w:sz w:val="32"/>
          <w:szCs w:val="32"/>
        </w:rPr>
        <w:t>окрушинского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информирует:</w:t>
      </w:r>
      <w:r>
        <w:rPr>
          <w:noProof/>
          <w:sz w:val="40"/>
          <w:szCs w:val="40"/>
          <w:lang w:eastAsia="ru-RU"/>
        </w:rPr>
        <w:t xml:space="preserve">                       </w:t>
      </w:r>
      <w:r>
        <w:rPr>
          <w:noProof/>
          <w:sz w:val="40"/>
          <w:szCs w:val="40"/>
          <w:lang w:eastAsia="ru-RU"/>
        </w:rPr>
        <w:br/>
      </w:r>
      <w:r>
        <w:rPr>
          <w:noProof/>
          <w:sz w:val="40"/>
          <w:szCs w:val="40"/>
          <w:lang w:eastAsia="ru-RU"/>
        </w:rPr>
        <w:br/>
        <w:t xml:space="preserve">      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>УВАЖАЕМЫЕ ОДНОСЕЛЬЧАНЕ!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br/>
        <w:t xml:space="preserve">         Работа в рамках программы поддержки  местных инициатив (ППМИ)         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br/>
        <w:t xml:space="preserve">      «Берег  Енисея»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- 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продолжается</w:t>
      </w:r>
      <w:proofErr w:type="gramStart"/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b/>
          <w:color w:val="C00000"/>
          <w:sz w:val="40"/>
          <w:szCs w:val="40"/>
        </w:rPr>
        <w:br/>
        <w:t xml:space="preserve">                  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br/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       </w:t>
      </w:r>
      <w:r w:rsidR="00EE31FB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Приглашаем  всех  не равнодушных, принявших участие в </w:t>
      </w:r>
      <w:proofErr w:type="spellStart"/>
      <w:r w:rsidR="00EE31FB">
        <w:rPr>
          <w:rFonts w:ascii="Times New Roman" w:hAnsi="Times New Roman" w:cs="Times New Roman"/>
          <w:b/>
          <w:bCs/>
          <w:color w:val="C00000"/>
          <w:sz w:val="40"/>
          <w:szCs w:val="40"/>
        </w:rPr>
        <w:t>софинансировании</w:t>
      </w:r>
      <w:proofErr w:type="spellEnd"/>
      <w:r w:rsidR="00EE31FB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программы на собрание. </w:t>
      </w:r>
      <w:r w:rsidR="00914203">
        <w:rPr>
          <w:rFonts w:ascii="Times New Roman" w:hAnsi="Times New Roman" w:cs="Times New Roman"/>
          <w:b/>
          <w:bCs/>
          <w:color w:val="C00000"/>
          <w:sz w:val="40"/>
          <w:szCs w:val="40"/>
        </w:rPr>
        <w:br/>
      </w:r>
      <w:r w:rsidR="00914203" w:rsidRPr="00914203">
        <w:rPr>
          <w:rFonts w:ascii="Times New Roman" w:hAnsi="Times New Roman" w:cs="Times New Roman"/>
          <w:b/>
          <w:bCs/>
          <w:color w:val="C00000"/>
          <w:sz w:val="52"/>
          <w:szCs w:val="52"/>
        </w:rPr>
        <w:t>14.12.2018г</w:t>
      </w:r>
      <w:r w:rsidR="00914203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                   </w:t>
      </w:r>
      <w:r w:rsidR="00EE31FB">
        <w:rPr>
          <w:rFonts w:ascii="Times New Roman" w:hAnsi="Times New Roman" w:cs="Times New Roman"/>
          <w:b/>
          <w:bCs/>
          <w:color w:val="C00000"/>
          <w:sz w:val="40"/>
          <w:szCs w:val="40"/>
        </w:rPr>
        <w:br/>
        <w:t xml:space="preserve">Начало  в </w:t>
      </w:r>
      <w:r w:rsidR="00EE31FB" w:rsidRPr="00914203">
        <w:rPr>
          <w:rFonts w:ascii="Times New Roman" w:hAnsi="Times New Roman" w:cs="Times New Roman"/>
          <w:b/>
          <w:bCs/>
          <w:color w:val="C00000"/>
          <w:sz w:val="52"/>
          <w:szCs w:val="52"/>
        </w:rPr>
        <w:t>14-30</w:t>
      </w:r>
      <w:r w:rsidR="00914203" w:rsidRPr="00914203">
        <w:rPr>
          <w:rFonts w:ascii="Times New Roman" w:hAnsi="Times New Roman" w:cs="Times New Roman"/>
          <w:b/>
          <w:bCs/>
          <w:color w:val="C00000"/>
          <w:sz w:val="52"/>
          <w:szCs w:val="52"/>
        </w:rPr>
        <w:t>;</w:t>
      </w:r>
      <w:r w:rsidR="00EE31FB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br/>
      </w:r>
      <w:r w:rsidR="00914203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по адресу ул. Свердлова 10.- Сельский Дом культуры.               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</w:r>
    </w:p>
    <w:p w:rsidR="00BA01EE" w:rsidRDefault="00914203" w:rsidP="00BA01EE">
      <w:pPr>
        <w:tabs>
          <w:tab w:val="left" w:pos="2070"/>
        </w:tabs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Председатель ИГ. Фомина Л.</w:t>
      </w:r>
      <w:proofErr w:type="gramStart"/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Ю</w:t>
      </w:r>
      <w:proofErr w:type="gramEnd"/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  <w:t>07.12</w:t>
      </w:r>
      <w:r w:rsidR="00BA01EE">
        <w:rPr>
          <w:rFonts w:ascii="Times New Roman" w:hAnsi="Times New Roman" w:cs="Times New Roman"/>
          <w:b/>
          <w:bCs/>
          <w:color w:val="C00000"/>
          <w:sz w:val="32"/>
          <w:szCs w:val="32"/>
        </w:rPr>
        <w:t>.2018г.</w:t>
      </w:r>
    </w:p>
    <w:p w:rsidR="009F1813" w:rsidRDefault="009F1813"/>
    <w:sectPr w:rsidR="009F1813" w:rsidSect="009F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01EE"/>
    <w:rsid w:val="000132E9"/>
    <w:rsid w:val="001B2BB3"/>
    <w:rsid w:val="001E4494"/>
    <w:rsid w:val="002B509B"/>
    <w:rsid w:val="004D3553"/>
    <w:rsid w:val="00584078"/>
    <w:rsid w:val="00914203"/>
    <w:rsid w:val="009F1813"/>
    <w:rsid w:val="00B25D64"/>
    <w:rsid w:val="00BA01EE"/>
    <w:rsid w:val="00EE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20022017</dc:creator>
  <cp:keywords/>
  <dc:description/>
  <cp:lastModifiedBy>20022017</cp:lastModifiedBy>
  <cp:revision>6</cp:revision>
  <cp:lastPrinted>2018-12-07T01:08:00Z</cp:lastPrinted>
  <dcterms:created xsi:type="dcterms:W3CDTF">2018-11-03T03:09:00Z</dcterms:created>
  <dcterms:modified xsi:type="dcterms:W3CDTF">2018-12-07T01:27:00Z</dcterms:modified>
</cp:coreProperties>
</file>