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668B" w14:textId="77777777" w:rsidR="003C7525" w:rsidRPr="003C7525" w:rsidRDefault="003C7525" w:rsidP="003C7525">
      <w:pPr>
        <w:shd w:val="clear" w:color="auto" w:fill="FFFFFF"/>
        <w:spacing w:after="33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3C7525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Нарушение правил пожарной безопасности в ЛЕСАХ влечет предупреждение или наложение административного штрафа</w:t>
      </w:r>
    </w:p>
    <w:p w14:paraId="4E6FAAE3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Нарушение правил пожарной безопасности в ЛЕСАХ влечет предупреждение или наложение административного штрафа</w:t>
      </w:r>
    </w:p>
    <w:p w14:paraId="2CFBB270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граждан - от 15 000 до 30 000 рублей</w:t>
      </w:r>
      <w:r>
        <w:rPr>
          <w:rFonts w:ascii="Montserrat" w:hAnsi="Montserrat"/>
          <w:color w:val="273350"/>
        </w:rPr>
        <w:br/>
        <w:t>на должностных лиц - от 30 000 до 50 000 рублей</w:t>
      </w:r>
      <w:r>
        <w:rPr>
          <w:rFonts w:ascii="Montserrat" w:hAnsi="Montserrat"/>
          <w:color w:val="273350"/>
        </w:rPr>
        <w:br/>
        <w:t>на юридических лиц, в том числе на лица, осуществляющие предпринимательскую деятельность без образования юридического лица - от 100 000 до 400 000 рублей</w:t>
      </w:r>
    </w:p>
    <w:p w14:paraId="4EF942B6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влечет наложение административного штрафа</w:t>
      </w:r>
    </w:p>
    <w:p w14:paraId="4B8119A8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граждан - от 30 000 до 40 000 рублей</w:t>
      </w:r>
      <w:r>
        <w:rPr>
          <w:rFonts w:ascii="Montserrat" w:hAnsi="Montserrat"/>
          <w:color w:val="273350"/>
        </w:rPr>
        <w:br/>
        <w:t>на должностных лиц - от 40 000 до 60 000 рублей</w:t>
      </w:r>
      <w:r>
        <w:rPr>
          <w:rFonts w:ascii="Montserrat" w:hAnsi="Montserrat"/>
          <w:color w:val="273350"/>
        </w:rPr>
        <w:br/>
        <w:t>на юридических лиц, в том числе на лица, осуществляющие предпринимательскую деятельность без образования юридического лица - от 300 000 до 500 000 рублей</w:t>
      </w:r>
    </w:p>
    <w:p w14:paraId="32C21E32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влечет наложение административного штрафа</w:t>
      </w:r>
    </w:p>
    <w:p w14:paraId="5C0D27AC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граждан - от 40 000 до 50 000 рублей</w:t>
      </w:r>
      <w:r>
        <w:rPr>
          <w:rFonts w:ascii="Montserrat" w:hAnsi="Montserrat"/>
          <w:color w:val="273350"/>
        </w:rPr>
        <w:br/>
        <w:t>на должностных лиц - от 60 000 до 90 000 рублей</w:t>
      </w:r>
      <w:r>
        <w:rPr>
          <w:rFonts w:ascii="Montserrat" w:hAnsi="Montserrat"/>
          <w:color w:val="273350"/>
        </w:rPr>
        <w:br/>
        <w:t>на юридических лиц, в том числе на лица, осуществляющие предпринимательскую деятельность без образования юридического лица - от 600 000 до 1 000 000 рублей</w:t>
      </w:r>
    </w:p>
    <w:p w14:paraId="7FB7E492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деяния, влечет наложение административного штрафа</w:t>
      </w:r>
    </w:p>
    <w:p w14:paraId="4CC8B53E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на граждан - от 50 000 до 60 000 рублей</w:t>
      </w:r>
      <w:r>
        <w:rPr>
          <w:rFonts w:ascii="Montserrat" w:hAnsi="Montserrat"/>
          <w:color w:val="273350"/>
        </w:rPr>
        <w:br/>
        <w:t>на должностных лиц - от 100 00 до 110 000 рублей</w:t>
      </w:r>
      <w:r>
        <w:rPr>
          <w:rFonts w:ascii="Montserrat" w:hAnsi="Montserrat"/>
          <w:color w:val="273350"/>
        </w:rPr>
        <w:br/>
        <w:t xml:space="preserve">на юридических лиц, в том числе на лица, осуществляющие </w:t>
      </w:r>
      <w:r>
        <w:rPr>
          <w:rFonts w:ascii="Montserrat" w:hAnsi="Montserrat"/>
          <w:color w:val="273350"/>
        </w:rPr>
        <w:lastRenderedPageBreak/>
        <w:t>предпринимательскую деятельность без образования юридического лица - от 1 000 000 до 2 000 000 рублей</w:t>
      </w:r>
    </w:p>
    <w:p w14:paraId="4ADDDD45" w14:textId="77777777" w:rsidR="003C7525" w:rsidRDefault="003C7525" w:rsidP="003C7525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КоАП РФ Статья 8.32.</w:t>
      </w:r>
    </w:p>
    <w:p w14:paraId="32C0CAE2" w14:textId="77777777" w:rsidR="00B52170" w:rsidRDefault="00B52170"/>
    <w:sectPr w:rsidR="00B5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27"/>
    <w:rsid w:val="00334C27"/>
    <w:rsid w:val="003C7525"/>
    <w:rsid w:val="00B5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F88BC-8881-4686-86D3-02645D73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2023-05-15T15:21:00Z</dcterms:created>
  <dcterms:modified xsi:type="dcterms:W3CDTF">2023-05-15T15:22:00Z</dcterms:modified>
</cp:coreProperties>
</file>