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35A31">
        <w:rPr>
          <w:rFonts w:cs="Arial"/>
          <w:kern w:val="28"/>
          <w:sz w:val="32"/>
          <w:szCs w:val="32"/>
        </w:rPr>
        <w:t>1</w:t>
      </w:r>
      <w:r w:rsidR="00AB623E">
        <w:rPr>
          <w:rFonts w:cs="Arial"/>
          <w:kern w:val="28"/>
          <w:sz w:val="32"/>
          <w:szCs w:val="32"/>
        </w:rPr>
        <w:t>8</w:t>
      </w:r>
      <w:r>
        <w:rPr>
          <w:rFonts w:cs="Arial"/>
          <w:kern w:val="28"/>
          <w:sz w:val="32"/>
          <w:szCs w:val="32"/>
        </w:rPr>
        <w:t xml:space="preserve">» </w:t>
      </w:r>
      <w:r w:rsidR="00AB623E">
        <w:rPr>
          <w:rFonts w:cs="Arial"/>
          <w:kern w:val="28"/>
          <w:sz w:val="32"/>
          <w:szCs w:val="32"/>
        </w:rPr>
        <w:t>сентябр</w:t>
      </w:r>
      <w:r w:rsidR="0047368C">
        <w:rPr>
          <w:rFonts w:cs="Arial"/>
          <w:kern w:val="28"/>
          <w:sz w:val="32"/>
          <w:szCs w:val="32"/>
        </w:rPr>
        <w:t>я</w:t>
      </w:r>
      <w:r w:rsidR="00F56E07"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7009D0">
        <w:rPr>
          <w:rFonts w:cs="Arial"/>
          <w:kern w:val="28"/>
          <w:sz w:val="32"/>
          <w:szCs w:val="32"/>
        </w:rPr>
        <w:t>3</w:t>
      </w:r>
      <w:r w:rsidRPr="00942FA5">
        <w:rPr>
          <w:rFonts w:cs="Arial"/>
          <w:kern w:val="28"/>
          <w:sz w:val="32"/>
          <w:szCs w:val="32"/>
        </w:rPr>
        <w:t>г.           с.Мокрушинское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F56E07">
        <w:rPr>
          <w:rFonts w:cs="Arial"/>
          <w:kern w:val="28"/>
          <w:sz w:val="32"/>
          <w:szCs w:val="32"/>
        </w:rPr>
        <w:t>1</w:t>
      </w:r>
      <w:r w:rsidR="00AB623E">
        <w:rPr>
          <w:rFonts w:cs="Arial"/>
          <w:kern w:val="28"/>
          <w:sz w:val="32"/>
          <w:szCs w:val="32"/>
        </w:rPr>
        <w:t>36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DD22B8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106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F56E07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5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DD22B8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2086E" w:rsidRPr="0072086E" w:rsidTr="001D19B3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B3" w:rsidRDefault="001D19B3" w:rsidP="004F3EE2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1D19B3" w:rsidRPr="001D19B3" w:rsidTr="001D19B3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>РЕШИЛ: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 w:rsidRPr="001D19B3">
                    <w:rPr>
                      <w:rFonts w:cs="Arial"/>
                      <w:b/>
                      <w:bCs/>
                      <w:szCs w:val="20"/>
                    </w:rPr>
                    <w:t xml:space="preserve">Статья 1. </w:t>
                  </w:r>
                </w:p>
              </w:tc>
            </w:tr>
            <w:tr w:rsidR="001D19B3" w:rsidRPr="001D19B3" w:rsidTr="00235A31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tbl>
                  <w:tblPr>
                    <w:tblW w:w="9540" w:type="dxa"/>
                    <w:tblLook w:val="04A0"/>
                  </w:tblPr>
                  <w:tblGrid>
                    <w:gridCol w:w="9540"/>
                  </w:tblGrid>
                  <w:tr w:rsidR="00235A31" w:rsidRPr="00235A31" w:rsidTr="00235A31">
                    <w:trPr>
                      <w:trHeight w:val="80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29 декабря 2022 года  № 12-106 "О бюджете Мокрушинского сельсовета на 2023 год и плановый период 2024-2025 годов» следующие изменения:</w:t>
                        </w:r>
                      </w:p>
                    </w:tc>
                  </w:tr>
                  <w:tr w:rsidR="00235A31" w:rsidRPr="00235A31" w:rsidTr="00235A31">
                    <w:trPr>
                      <w:trHeight w:val="30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- утвердить общий объем  доходов бюджета поселения в сумме 10 294 928,36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0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-утвердить общий объем расходов бюджета поселения в сумме  10 333 264,84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8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  дефицит  бюджета поселения в сумме  38 336,48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54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38 336,48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235A31" w:rsidRPr="00235A31" w:rsidTr="00235A31">
                    <w:trPr>
                      <w:trHeight w:val="42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2024 год и на 2025 год:</w:t>
                        </w:r>
                      </w:p>
                    </w:tc>
                  </w:tr>
                  <w:tr w:rsidR="00235A31" w:rsidRPr="00235A31" w:rsidTr="00235A31">
                    <w:trPr>
                      <w:trHeight w:val="54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2024 год в сумме    9 238 899,00    рублей  и  на 2025 год в сумме 9 252 214,00 рублей</w:t>
                        </w:r>
                        <w:proofErr w:type="gramStart"/>
                        <w:r w:rsidRPr="00235A31">
                          <w:rPr>
                            <w:rFonts w:cs="Arial"/>
                          </w:rPr>
                          <w:t xml:space="preserve"> ;</w:t>
                        </w:r>
                        <w:proofErr w:type="gramEnd"/>
                      </w:p>
                    </w:tc>
                  </w:tr>
                  <w:tr w:rsidR="00235A31" w:rsidRPr="00235A31" w:rsidTr="00235A31">
                    <w:trPr>
                      <w:trHeight w:val="78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- общий объем расходов бюджета поселения  на 2024 год в сумме 9 238 899,00 рублей, в том числе условно утвержденные расходы в сумме 211 412,00 рублей и  на 2025 год сумме</w:t>
                        </w:r>
                        <w:r w:rsidR="00F56E07">
                          <w:rPr>
                            <w:rFonts w:cs="Arial"/>
                          </w:rPr>
                          <w:t xml:space="preserve"> </w:t>
                        </w:r>
                        <w:r w:rsidRPr="00235A31">
                          <w:rPr>
                            <w:rFonts w:cs="Arial"/>
                          </w:rPr>
                          <w:t>9 252 214,00 рублей, в том числе условно утвержденные расходы в сумме 421 784,00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8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 -  дефицит  бюджета поселения на 2024 год в сумме 0 рублей и на 2025 год в сумме 0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39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7.  Приложение 5 изложить в новой редакции </w:t>
                        </w:r>
                        <w:proofErr w:type="gramStart"/>
                        <w:r w:rsidRPr="00235A31">
                          <w:rPr>
                            <w:rFonts w:cs="Arial"/>
                          </w:rPr>
                          <w:t>согласно приложения</w:t>
                        </w:r>
                        <w:proofErr w:type="gramEnd"/>
                        <w:r w:rsidRPr="00235A31">
                          <w:rPr>
                            <w:rFonts w:cs="Arial"/>
                          </w:rPr>
                          <w:t xml:space="preserve"> 5 к настоящему решению;</w:t>
                        </w:r>
                      </w:p>
                    </w:tc>
                  </w:tr>
                  <w:tr w:rsidR="00235A31" w:rsidRPr="00235A31" w:rsidTr="00235A31">
                    <w:trPr>
                      <w:trHeight w:val="12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1D19B3" w:rsidRPr="00235A31" w:rsidRDefault="001D19B3" w:rsidP="00C8170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1D19B3" w:rsidRPr="001D19B3" w:rsidTr="001D19B3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F56E07" w:rsidRDefault="00F56E07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1D19B3" w:rsidRDefault="001D19B3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b/>
                      <w:szCs w:val="20"/>
                    </w:rPr>
                    <w:lastRenderedPageBreak/>
                    <w:t>Статья</w:t>
                  </w:r>
                  <w:r w:rsidR="00CE6FCB">
                    <w:rPr>
                      <w:rFonts w:cs="Arial"/>
                      <w:b/>
                      <w:szCs w:val="20"/>
                    </w:rPr>
                    <w:t xml:space="preserve"> 2</w:t>
                  </w:r>
                  <w:r w:rsidRPr="001D19B3">
                    <w:rPr>
                      <w:rFonts w:cs="Arial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о бюджете вступает со дня его официального опубликования в газете "Мокрушинский</w:t>
                  </w:r>
                  <w:r w:rsidR="00F56E07">
                    <w:rPr>
                      <w:rFonts w:cs="Arial"/>
                      <w:szCs w:val="20"/>
                    </w:rPr>
                    <w:t xml:space="preserve"> Инфо</w:t>
                  </w:r>
                  <w:r w:rsidRPr="001D19B3">
                    <w:rPr>
                      <w:rFonts w:cs="Arial"/>
                      <w:szCs w:val="20"/>
                    </w:rPr>
                    <w:t>рмационный бюллетень" и подлежит размещению на офиц</w:t>
                  </w:r>
                  <w:r>
                    <w:rPr>
                      <w:rFonts w:cs="Arial"/>
                      <w:szCs w:val="20"/>
                    </w:rPr>
                    <w:t>и</w:t>
                  </w:r>
                  <w:r w:rsidRPr="001D19B3">
                    <w:rPr>
                      <w:rFonts w:cs="Arial"/>
                      <w:szCs w:val="20"/>
                    </w:rPr>
                    <w:t>альном сайте администрации Мокрушинского сельсовета</w:t>
                  </w:r>
                  <w:r w:rsidR="00F56E07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mokrushskij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gosuslugi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ru</w:t>
                  </w:r>
                  <w:proofErr w:type="spellEnd"/>
                  <w:r w:rsidRPr="001D19B3">
                    <w:rPr>
                      <w:rFonts w:cs="Arial"/>
                      <w:szCs w:val="20"/>
                    </w:rPr>
                    <w:t xml:space="preserve"> .</w:t>
                  </w: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5561D7" w:rsidRPr="001D19B3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2086E" w:rsidRPr="0072086E" w:rsidRDefault="0072086E" w:rsidP="001D19B3">
            <w:pPr>
              <w:ind w:firstLine="0"/>
              <w:rPr>
                <w:rFonts w:cs="Arial"/>
                <w:bCs/>
              </w:rPr>
            </w:pPr>
          </w:p>
        </w:tc>
      </w:tr>
      <w:tr w:rsidR="0072086E" w:rsidRPr="0072086E" w:rsidTr="001D19B3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235A31" w:rsidRDefault="00235A31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9E4B97" w:rsidRPr="0072086E" w:rsidRDefault="009E4B9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F5718F" w:rsidRDefault="0084563C" w:rsidP="0084563C">
      <w:pPr>
        <w:ind w:firstLine="709"/>
        <w:rPr>
          <w:sz w:val="28"/>
        </w:rPr>
      </w:pPr>
    </w:p>
    <w:p w:rsidR="00C81700" w:rsidRPr="00C81700" w:rsidRDefault="00C81700" w:rsidP="0084563C">
      <w:pPr>
        <w:ind w:firstLine="709"/>
        <w:rPr>
          <w:sz w:val="28"/>
        </w:rPr>
        <w:sectPr w:rsidR="00C81700" w:rsidRPr="00C81700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659" w:type="dxa"/>
        <w:tblInd w:w="91" w:type="dxa"/>
        <w:tblLook w:val="04A0"/>
      </w:tblPr>
      <w:tblGrid>
        <w:gridCol w:w="891"/>
        <w:gridCol w:w="120"/>
        <w:gridCol w:w="3554"/>
        <w:gridCol w:w="131"/>
        <w:gridCol w:w="4839"/>
        <w:gridCol w:w="368"/>
        <w:gridCol w:w="510"/>
        <w:gridCol w:w="766"/>
        <w:gridCol w:w="614"/>
        <w:gridCol w:w="321"/>
        <w:gridCol w:w="1569"/>
        <w:gridCol w:w="132"/>
        <w:gridCol w:w="1228"/>
        <w:gridCol w:w="280"/>
        <w:gridCol w:w="145"/>
        <w:gridCol w:w="71"/>
        <w:gridCol w:w="236"/>
        <w:gridCol w:w="304"/>
        <w:gridCol w:w="440"/>
        <w:gridCol w:w="309"/>
        <w:gridCol w:w="651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</w:rPr>
              <w:t>1</w:t>
            </w:r>
            <w:r w:rsidR="005B7099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</w:t>
            </w:r>
            <w:r w:rsidR="00F5718F">
              <w:rPr>
                <w:rFonts w:cs="Arial"/>
                <w:sz w:val="22"/>
              </w:rPr>
              <w:t>0</w:t>
            </w:r>
            <w:r w:rsidR="005B7099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D08D4">
              <w:rPr>
                <w:rFonts w:cs="Arial"/>
                <w:sz w:val="22"/>
              </w:rPr>
              <w:t>1</w:t>
            </w:r>
            <w:r w:rsidR="005B7099">
              <w:rPr>
                <w:rFonts w:cs="Arial"/>
                <w:sz w:val="22"/>
              </w:rPr>
              <w:t>36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F5718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</w:t>
            </w:r>
            <w:r w:rsidR="001B7D90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9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F5718F">
              <w:rPr>
                <w:rFonts w:cs="Arial"/>
                <w:sz w:val="22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0D6D16">
        <w:trPr>
          <w:gridAfter w:val="16"/>
          <w:wAfter w:w="10884" w:type="dxa"/>
          <w:trHeight w:val="28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360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1170"/>
        </w:trPr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5718F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24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-38336,48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-10294928,36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3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-10294928,36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</w:t>
            </w:r>
            <w:r w:rsidR="009C01F5">
              <w:rPr>
                <w:sz w:val="22"/>
                <w:szCs w:val="22"/>
              </w:rPr>
              <w:t xml:space="preserve">рочих остатков денежных средств </w:t>
            </w:r>
            <w:r>
              <w:rPr>
                <w:sz w:val="22"/>
                <w:szCs w:val="22"/>
              </w:rPr>
              <w:t>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-10294928,36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-10294928,36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4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10333264,84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0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10333264,84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10333264,84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AB623E">
        <w:trPr>
          <w:gridAfter w:val="16"/>
          <w:wAfter w:w="10884" w:type="dxa"/>
          <w:trHeight w:val="58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D08D4" w:rsidRDefault="00283B84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10333264,84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Default="00283B84" w:rsidP="009C01F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5C616D" w:rsidTr="000D6D16">
        <w:trPr>
          <w:gridAfter w:val="16"/>
          <w:wAfter w:w="10884" w:type="dxa"/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935A74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Default="00283B84" w:rsidP="00616D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Default="00283B84" w:rsidP="00616D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Default="00283B84" w:rsidP="00616D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5C616D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283B84" w:rsidRPr="00EB44D9" w:rsidRDefault="00283B84" w:rsidP="00616D5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283B84" w:rsidRDefault="00283B84" w:rsidP="00616D5C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Приложение 2</w:t>
            </w:r>
          </w:p>
          <w:p w:rsidR="00283B84" w:rsidRDefault="00283B84" w:rsidP="00616D5C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 xml:space="preserve">к Решению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283B84" w:rsidRPr="00090A81" w:rsidRDefault="00283B84" w:rsidP="00616D5C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18.09.2023 № 12-136</w:t>
            </w:r>
          </w:p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EB44D9">
              <w:rPr>
                <w:rFonts w:cs="Arial"/>
                <w:sz w:val="22"/>
                <w:szCs w:val="22"/>
              </w:rPr>
              <w:t>к  Решению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B44D9">
              <w:rPr>
                <w:rFonts w:cs="Arial"/>
                <w:sz w:val="22"/>
                <w:szCs w:val="22"/>
              </w:rPr>
              <w:t>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</w:t>
            </w:r>
            <w:r>
              <w:rPr>
                <w:rFonts w:cs="Arial"/>
                <w:sz w:val="22"/>
                <w:szCs w:val="22"/>
              </w:rPr>
              <w:t xml:space="preserve"> 29декабря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106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gridAfter w:val="7"/>
          <w:wAfter w:w="5340" w:type="dxa"/>
          <w:trHeight w:val="184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gridAfter w:val="7"/>
          <w:wAfter w:w="5340" w:type="dxa"/>
          <w:trHeight w:val="315"/>
        </w:trPr>
        <w:tc>
          <w:tcPr>
            <w:tcW w:w="16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023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9C01F5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24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5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781D2C">
        <w:trPr>
          <w:gridAfter w:val="7"/>
          <w:wAfter w:w="5340" w:type="dxa"/>
          <w:trHeight w:val="240"/>
        </w:trPr>
        <w:tc>
          <w:tcPr>
            <w:tcW w:w="213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</w:t>
            </w:r>
          </w:p>
        </w:tc>
      </w:tr>
      <w:tr w:rsidR="00283B84" w:rsidRPr="00083AD4" w:rsidTr="000D6D16">
        <w:trPr>
          <w:gridAfter w:val="7"/>
          <w:wAfter w:w="5340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25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0D6D16">
        <w:trPr>
          <w:gridAfter w:val="7"/>
          <w:wAfter w:w="5340" w:type="dxa"/>
          <w:trHeight w:val="57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4" w:rsidRPr="00EB44D9" w:rsidRDefault="00283B84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84" w:rsidRPr="00EB44D9" w:rsidRDefault="00283B84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84" w:rsidRPr="00EB44D9" w:rsidRDefault="00283B84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B84" w:rsidRPr="00083AD4" w:rsidTr="000D6D16">
        <w:trPr>
          <w:gridAfter w:val="7"/>
          <w:wAfter w:w="5340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B84" w:rsidRPr="00EB44D9" w:rsidRDefault="00283B84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84" w:rsidRPr="00EB44D9" w:rsidRDefault="00283B84" w:rsidP="00616D5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Pr="00EB44D9" w:rsidRDefault="00283B84" w:rsidP="00616D5C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4" w:rsidRPr="00EB44D9" w:rsidRDefault="00283B84" w:rsidP="00616D5C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84" w:rsidRPr="00083AD4" w:rsidRDefault="00283B84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309EA" w:rsidTr="00AB623E">
        <w:trPr>
          <w:gridAfter w:val="18"/>
          <w:wAfter w:w="11191" w:type="dxa"/>
          <w:trHeight w:val="36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657570,00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582388,00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603206,00</w:t>
            </w:r>
          </w:p>
        </w:tc>
      </w:tr>
      <w:tr w:rsidR="009309EA" w:rsidTr="00AB623E">
        <w:trPr>
          <w:gridAfter w:val="18"/>
          <w:wAfter w:w="11191" w:type="dxa"/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9309EA" w:rsidTr="00AB623E">
        <w:trPr>
          <w:gridAfter w:val="18"/>
          <w:wAfter w:w="11191" w:type="dxa"/>
          <w:trHeight w:val="28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9309EA" w:rsidTr="00AB623E">
        <w:trPr>
          <w:gridAfter w:val="18"/>
          <w:wAfter w:w="11191" w:type="dxa"/>
          <w:trHeight w:val="51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9C01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130213,00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138779,00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146181,00</w:t>
            </w:r>
          </w:p>
        </w:tc>
      </w:tr>
      <w:tr w:rsidR="009309EA" w:rsidTr="00AB623E">
        <w:trPr>
          <w:gridAfter w:val="18"/>
          <w:wAfter w:w="11191" w:type="dxa"/>
          <w:trHeight w:val="5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9C01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</w:tr>
      <w:tr w:rsidR="009309EA" w:rsidTr="00EA2538">
        <w:trPr>
          <w:gridAfter w:val="18"/>
          <w:wAfter w:w="11191" w:type="dxa"/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EA" w:rsidRDefault="009309EA" w:rsidP="009C01F5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9309EA" w:rsidTr="00EA2538">
        <w:trPr>
          <w:gridAfter w:val="18"/>
          <w:wAfter w:w="11191" w:type="dxa"/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9C01F5">
              <w:rPr>
                <w:sz w:val="20"/>
                <w:szCs w:val="20"/>
              </w:rPr>
              <w:t>уплаты акцизов на дизельное топл</w:t>
            </w:r>
            <w:r>
              <w:rPr>
                <w:sz w:val="20"/>
                <w:szCs w:val="20"/>
              </w:rPr>
              <w:t>иво, подлежащие распределению между</w:t>
            </w:r>
            <w:r w:rsidR="009C01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бюджетами </w:t>
            </w:r>
            <w:r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9C01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591DE3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591DE3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9309EA"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591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137F06">
              <w:rPr>
                <w:sz w:val="20"/>
                <w:szCs w:val="20"/>
              </w:rPr>
              <w:t>налог с физиче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</w:t>
            </w:r>
            <w:r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9309EA" w:rsidTr="00137F06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137F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137F06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819 1 16 02000 00 0000 140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</w:t>
            </w:r>
            <w:r>
              <w:rPr>
                <w:sz w:val="20"/>
                <w:szCs w:val="20"/>
              </w:rPr>
              <w:lastRenderedPageBreak/>
              <w:t>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137F06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819 1 16 02020 02 0000 140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137F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137F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137F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9637358,36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9637358,36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1364262,00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1 364 262,00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137F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C811FC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9309EA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121434,00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C811FC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7984397,36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7984397,36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7984397,36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6977057,00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91895,00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804DA1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18221,36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283B84">
        <w:trPr>
          <w:gridAfter w:val="18"/>
          <w:wAfter w:w="11191" w:type="dxa"/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EC72FE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804DA1">
              <w:rPr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669030,00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09EA" w:rsidTr="003E2FC3">
        <w:trPr>
          <w:gridAfter w:val="11"/>
          <w:wAfter w:w="8471" w:type="dxa"/>
          <w:trHeight w:val="360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EA" w:rsidRDefault="009309EA" w:rsidP="003E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10294928,36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9238899,00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EA" w:rsidRDefault="009309EA" w:rsidP="00C811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9252214,00</w:t>
            </w:r>
          </w:p>
        </w:tc>
        <w:tc>
          <w:tcPr>
            <w:tcW w:w="1360" w:type="dxa"/>
            <w:gridSpan w:val="5"/>
          </w:tcPr>
          <w:p w:rsidR="009309EA" w:rsidRDefault="009309EA" w:rsidP="003E2FC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9309EA" w:rsidRDefault="009309EA" w:rsidP="003E2FC3">
            <w:pPr>
              <w:rPr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p w:rsidR="00B9323C" w:rsidRDefault="00B932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  <w:szCs w:val="22"/>
              </w:rPr>
              <w:t>1</w:t>
            </w:r>
            <w:r w:rsidR="005B7099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F5718F">
              <w:rPr>
                <w:rFonts w:cs="Arial"/>
                <w:sz w:val="22"/>
                <w:szCs w:val="22"/>
              </w:rPr>
              <w:t>0</w:t>
            </w:r>
            <w:r w:rsidR="005B7099">
              <w:rPr>
                <w:rFonts w:cs="Arial"/>
                <w:sz w:val="22"/>
                <w:szCs w:val="22"/>
              </w:rPr>
              <w:t>9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3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855ACA">
              <w:rPr>
                <w:rFonts w:cs="Arial"/>
                <w:sz w:val="22"/>
                <w:szCs w:val="22"/>
              </w:rPr>
              <w:t>1</w:t>
            </w:r>
            <w:r w:rsidR="005B7099">
              <w:rPr>
                <w:rFonts w:cs="Arial"/>
                <w:sz w:val="22"/>
                <w:szCs w:val="22"/>
              </w:rPr>
              <w:t>36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</w:t>
            </w:r>
            <w:proofErr w:type="spellStart"/>
            <w:r>
              <w:rPr>
                <w:rFonts w:cs="Arial"/>
                <w:sz w:val="22"/>
                <w:szCs w:val="22"/>
              </w:rPr>
              <w:t>депутатовот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683CA9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683CA9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683CA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5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5 219 673,69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3 559 783,93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605 699,76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</w:t>
                  </w:r>
                  <w:r w:rsidR="00C811FC">
                    <w:rPr>
                      <w:sz w:val="20"/>
                      <w:szCs w:val="20"/>
                    </w:rPr>
                    <w:t xml:space="preserve">ехногенного характера, пожарная </w:t>
                  </w:r>
                  <w:r>
                    <w:rPr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8714D" w:rsidTr="00AB623E">
              <w:trPr>
                <w:trHeight w:val="290"/>
              </w:trPr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8714D" w:rsidTr="00AB623E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8714D" w:rsidTr="0088714D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88714D" w:rsidTr="0088714D">
              <w:tc>
                <w:tcPr>
                  <w:tcW w:w="892" w:type="dxa"/>
                </w:tcPr>
                <w:p w:rsidR="0088714D" w:rsidRDefault="0088714D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14D" w:rsidRDefault="0088714D" w:rsidP="00C811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</w:rPr>
              <w:t>1</w:t>
            </w:r>
            <w:r w:rsidR="005B7099">
              <w:rPr>
                <w:rFonts w:cs="Arial"/>
                <w:sz w:val="22"/>
              </w:rPr>
              <w:t>8</w:t>
            </w:r>
            <w:r w:rsidR="00B609D9">
              <w:rPr>
                <w:rFonts w:cs="Arial"/>
                <w:sz w:val="22"/>
              </w:rPr>
              <w:t>.</w:t>
            </w:r>
            <w:r w:rsidR="00683CA9">
              <w:rPr>
                <w:rFonts w:cs="Arial"/>
                <w:sz w:val="22"/>
              </w:rPr>
              <w:t>0</w:t>
            </w:r>
            <w:r w:rsidR="005B7099">
              <w:rPr>
                <w:rFonts w:cs="Arial"/>
                <w:sz w:val="22"/>
              </w:rPr>
              <w:t>9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3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3A1375">
              <w:rPr>
                <w:rFonts w:cs="Arial"/>
                <w:sz w:val="22"/>
              </w:rPr>
              <w:t>1</w:t>
            </w:r>
            <w:r w:rsidR="005B7099">
              <w:rPr>
                <w:rFonts w:cs="Arial"/>
                <w:sz w:val="22"/>
              </w:rPr>
              <w:t>36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9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683CA9">
              <w:rPr>
                <w:rFonts w:cs="Arial"/>
                <w:sz w:val="22"/>
              </w:rPr>
              <w:t>106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683CA9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</w:rPr>
              <w:t>4</w:t>
            </w:r>
            <w:r w:rsidR="009C501B">
              <w:rPr>
                <w:rFonts w:cs="Arial"/>
                <w:b/>
                <w:sz w:val="22"/>
              </w:rPr>
              <w:t>-</w:t>
            </w:r>
            <w:r>
              <w:rPr>
                <w:rFonts w:cs="Arial"/>
                <w:b/>
                <w:sz w:val="22"/>
              </w:rPr>
              <w:t>202</w:t>
            </w:r>
            <w:r w:rsidR="00683CA9">
              <w:rPr>
                <w:rFonts w:cs="Arial"/>
                <w:b/>
                <w:sz w:val="22"/>
              </w:rPr>
              <w:t>5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A734F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5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5 219 673,69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6A01D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лица  субъекта Российской Федерации и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437F2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437F29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 w:rsidR="00D72FDD">
                    <w:rPr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605 699,76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601 385,76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601 385,76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37F2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</w:t>
                  </w:r>
                  <w:r>
                    <w:rPr>
                      <w:sz w:val="20"/>
                      <w:szCs w:val="20"/>
                    </w:rPr>
                    <w:lastRenderedPageBreak/>
                    <w:t>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572448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</w:t>
                  </w:r>
                  <w:r w:rsidR="00D72FD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</w:t>
                  </w:r>
                  <w:r w:rsidR="00572448">
                    <w:rPr>
                      <w:sz w:val="20"/>
                      <w:szCs w:val="20"/>
                    </w:rPr>
                    <w:t>итории Мокрушинского сельсовета</w:t>
                  </w:r>
                  <w:r>
                    <w:rPr>
                      <w:sz w:val="20"/>
                      <w:szCs w:val="20"/>
                    </w:rPr>
                    <w:t>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297 414,76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      </w:r>
                  <w:r w:rsidR="00572448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297 414,76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297 414,76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2FDD" w:rsidRDefault="00572448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</w:t>
                  </w:r>
                  <w:r w:rsidR="00D72FDD">
                    <w:rPr>
                      <w:sz w:val="20"/>
                      <w:szCs w:val="20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572448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</w:t>
                  </w:r>
                  <w:r w:rsidR="00D72FDD">
                    <w:rPr>
                      <w:sz w:val="20"/>
                      <w:szCs w:val="20"/>
                    </w:rPr>
                    <w:t xml:space="preserve">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 w:rsidR="00D72FDD"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 w:rsidR="00D72FDD"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5724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EA2538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EA25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8C4292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</w:t>
                  </w:r>
                  <w:r w:rsidR="008C4292">
                    <w:rPr>
                      <w:sz w:val="20"/>
                      <w:szCs w:val="20"/>
                    </w:rPr>
                    <w:t>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1 698 154,64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rPr>
                <w:trHeight w:val="426"/>
              </w:trPr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8C42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6A01DD">
              <w:trPr>
                <w:trHeight w:val="420"/>
              </w:trPr>
              <w:tc>
                <w:tcPr>
                  <w:tcW w:w="896" w:type="dxa"/>
                </w:tcPr>
                <w:p w:rsidR="00D72FDD" w:rsidRDefault="00D72F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rPr>
                <w:trHeight w:val="551"/>
              </w:trPr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4C02F8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</w:t>
                  </w:r>
                  <w:r w:rsidR="00D72FD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72FDD" w:rsidTr="004C02F8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4C02F8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4C02F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CE6EE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Pr="00225D1D" w:rsidRDefault="00D72FDD" w:rsidP="00225D1D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225D1D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Pr="00225D1D" w:rsidRDefault="00D72FDD" w:rsidP="00225D1D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225D1D">
                    <w:rPr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225D1D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D72FDD" w:rsidTr="00225D1D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2FDD" w:rsidRDefault="00D72FD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2FDD" w:rsidRDefault="00D72FD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225D1D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AB623E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FB036A">
              <w:tc>
                <w:tcPr>
                  <w:tcW w:w="896" w:type="dxa"/>
                </w:tcPr>
                <w:p w:rsidR="00D72FDD" w:rsidRDefault="006A01DD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FB036A">
              <w:tc>
                <w:tcPr>
                  <w:tcW w:w="896" w:type="dxa"/>
                </w:tcPr>
                <w:p w:rsidR="00D72FDD" w:rsidRDefault="006A01DD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D72FDD">
              <w:tc>
                <w:tcPr>
                  <w:tcW w:w="896" w:type="dxa"/>
                </w:tcPr>
                <w:p w:rsidR="00D72FDD" w:rsidRDefault="006A01DD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72FDD" w:rsidTr="00D72FDD">
              <w:tc>
                <w:tcPr>
                  <w:tcW w:w="896" w:type="dxa"/>
                </w:tcPr>
                <w:p w:rsidR="00D72FDD" w:rsidRDefault="00D72FDD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утвержденные расходы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D72FDD" w:rsidTr="00D72FDD">
              <w:tc>
                <w:tcPr>
                  <w:tcW w:w="896" w:type="dxa"/>
                </w:tcPr>
                <w:p w:rsidR="00D72FDD" w:rsidRDefault="00D72FDD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72FDD" w:rsidRDefault="00D72FDD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  <w:szCs w:val="22"/>
              </w:rPr>
              <w:t>1</w:t>
            </w:r>
            <w:r w:rsidR="005B7099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A734F3">
              <w:rPr>
                <w:rFonts w:cs="Arial"/>
                <w:sz w:val="22"/>
                <w:szCs w:val="22"/>
              </w:rPr>
              <w:t>0</w:t>
            </w:r>
            <w:r w:rsidR="005B7099">
              <w:rPr>
                <w:rFonts w:cs="Arial"/>
                <w:sz w:val="22"/>
                <w:szCs w:val="22"/>
              </w:rPr>
              <w:t>9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3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C231A1">
              <w:rPr>
                <w:rFonts w:cs="Arial"/>
                <w:sz w:val="22"/>
                <w:szCs w:val="22"/>
              </w:rPr>
              <w:t>1</w:t>
            </w:r>
            <w:r w:rsidR="005B7099">
              <w:rPr>
                <w:rFonts w:cs="Arial"/>
                <w:sz w:val="22"/>
                <w:szCs w:val="22"/>
              </w:rPr>
              <w:t>36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EC59E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A734F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</w:t>
            </w:r>
            <w:r w:rsidR="001B7D90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9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A734F3">
              <w:rPr>
                <w:rFonts w:cs="Arial"/>
                <w:sz w:val="22"/>
                <w:szCs w:val="22"/>
              </w:rPr>
              <w:t>106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A734F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A734F3">
              <w:rPr>
                <w:rFonts w:cs="Arial"/>
                <w:b/>
                <w:bCs/>
                <w:sz w:val="22"/>
              </w:rPr>
              <w:t>4-</w:t>
            </w:r>
            <w:r w:rsidR="00D8321E">
              <w:rPr>
                <w:rFonts w:cs="Arial"/>
                <w:b/>
                <w:bCs/>
                <w:sz w:val="22"/>
              </w:rPr>
              <w:t>202</w:t>
            </w:r>
            <w:r w:rsidR="00A734F3">
              <w:rPr>
                <w:rFonts w:cs="Arial"/>
                <w:b/>
                <w:bCs/>
                <w:sz w:val="22"/>
              </w:rPr>
              <w:t>5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6A01DD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222222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A734F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431339" w:rsidRDefault="006A01DD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5 676 313,15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4 151 355,00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4 246 323,00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FB35B8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2 395 503,64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1 151 770,00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1 199 021,00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393 378,00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</w:t>
                  </w:r>
                  <w:r w:rsidR="00FE0200">
                    <w:rPr>
                      <w:sz w:val="20"/>
                      <w:szCs w:val="20"/>
                    </w:rPr>
                    <w:t xml:space="preserve"> на выплату персоналу в целях об</w:t>
                  </w:r>
                  <w:r>
                    <w:rPr>
                      <w:sz w:val="20"/>
                      <w:szCs w:val="20"/>
                    </w:rPr>
      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393 378,00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393 378,00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297 414,76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297 414,76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FE02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193 427,00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FB35B8" w:rsidTr="0053086F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FB35B8" w:rsidTr="00D5137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FB35B8" w:rsidTr="00D5137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расходов, направленных на реализацию мероприятий по поддержке </w:t>
                  </w:r>
                  <w:r>
                    <w:rPr>
                      <w:sz w:val="20"/>
                      <w:szCs w:val="20"/>
                    </w:rPr>
                    <w:lastRenderedPageBreak/>
                    <w:t>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53086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53086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53086F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 в рамках подпрограммы "Обеспечение безопасности жителей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2 709 156,36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официальных физкультурных и спортивных мероприятий в рамках подпрограммы "Прочие мероприятия Мокрушинского сельсовета"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B35B8" w:rsidTr="00D5137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чпсти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D5137E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3 699 724,93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4 010 363,00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3 928 710,00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D513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3 418 680,93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Pr="00AE5135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C1E5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9A4BB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3E6F6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197A4C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FB35B8" w:rsidP="0087198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B35B8" w:rsidRDefault="00FB35B8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FB35B8" w:rsidRDefault="00FB35B8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FB35B8" w:rsidRDefault="00FB35B8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FB35B8" w:rsidRDefault="00FB35B8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FB35B8" w:rsidTr="00AB623E">
              <w:tc>
                <w:tcPr>
                  <w:tcW w:w="905" w:type="dxa"/>
                </w:tcPr>
                <w:p w:rsidR="00FB35B8" w:rsidRDefault="00FB35B8" w:rsidP="0087198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B35B8" w:rsidRDefault="00FB35B8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FB35B8" w:rsidRDefault="00FB35B8" w:rsidP="008719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FB35B8" w:rsidRDefault="00FB35B8" w:rsidP="0087198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FB35B8" w:rsidRDefault="00FB35B8" w:rsidP="008719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10 429 228,08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35B8" w:rsidRDefault="00FB35B8" w:rsidP="00B572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9336" w:type="dxa"/>
        <w:tblInd w:w="91" w:type="dxa"/>
        <w:tblLook w:val="04A0"/>
      </w:tblPr>
      <w:tblGrid>
        <w:gridCol w:w="1011"/>
        <w:gridCol w:w="1423"/>
        <w:gridCol w:w="309"/>
        <w:gridCol w:w="222"/>
        <w:gridCol w:w="1011"/>
        <w:gridCol w:w="351"/>
        <w:gridCol w:w="1011"/>
        <w:gridCol w:w="1011"/>
        <w:gridCol w:w="1018"/>
        <w:gridCol w:w="1018"/>
        <w:gridCol w:w="987"/>
      </w:tblGrid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 Решению Мокрушинского сельского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5B7099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 xml:space="preserve">Совета депутатов  от </w:t>
            </w:r>
            <w:r w:rsidR="001B7D90">
              <w:rPr>
                <w:rFonts w:ascii="Times New Roman" w:hAnsi="Times New Roman"/>
                <w:sz w:val="20"/>
                <w:szCs w:val="20"/>
              </w:rPr>
              <w:t>1</w:t>
            </w:r>
            <w:r w:rsidR="005B709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5B709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  <w:r w:rsidRPr="004C63F2">
              <w:rPr>
                <w:rFonts w:ascii="Times New Roman" w:hAnsi="Times New Roman"/>
                <w:sz w:val="20"/>
                <w:szCs w:val="20"/>
              </w:rPr>
              <w:t xml:space="preserve">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12-1</w:t>
            </w:r>
            <w:r w:rsidR="005B70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8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получателей бюдже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ных средств на 2023 год и плановый период 2024-2025 годов.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F354F4" w:rsidRDefault="00F354F4" w:rsidP="00EC72FE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D6D16"/>
    <w:rsid w:val="000D797B"/>
    <w:rsid w:val="000E05E7"/>
    <w:rsid w:val="000E4C54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37F06"/>
    <w:rsid w:val="00143E44"/>
    <w:rsid w:val="001459CF"/>
    <w:rsid w:val="001525DC"/>
    <w:rsid w:val="001610B8"/>
    <w:rsid w:val="0016337C"/>
    <w:rsid w:val="001814BE"/>
    <w:rsid w:val="00197A4C"/>
    <w:rsid w:val="001A05F2"/>
    <w:rsid w:val="001B7D90"/>
    <w:rsid w:val="001C4950"/>
    <w:rsid w:val="001D19B3"/>
    <w:rsid w:val="001E6B91"/>
    <w:rsid w:val="001F6617"/>
    <w:rsid w:val="0020269E"/>
    <w:rsid w:val="002028DE"/>
    <w:rsid w:val="0020362E"/>
    <w:rsid w:val="002067D8"/>
    <w:rsid w:val="00213148"/>
    <w:rsid w:val="002146C9"/>
    <w:rsid w:val="00214876"/>
    <w:rsid w:val="00215EAD"/>
    <w:rsid w:val="00222FAF"/>
    <w:rsid w:val="00225D1D"/>
    <w:rsid w:val="002301D4"/>
    <w:rsid w:val="00232EFB"/>
    <w:rsid w:val="002346E7"/>
    <w:rsid w:val="00235A31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83B84"/>
    <w:rsid w:val="0029228B"/>
    <w:rsid w:val="002927C0"/>
    <w:rsid w:val="00292D08"/>
    <w:rsid w:val="002A5029"/>
    <w:rsid w:val="002B1469"/>
    <w:rsid w:val="002B4E88"/>
    <w:rsid w:val="002C1EA8"/>
    <w:rsid w:val="002C2467"/>
    <w:rsid w:val="002C54FB"/>
    <w:rsid w:val="002C6BE3"/>
    <w:rsid w:val="002D1382"/>
    <w:rsid w:val="002D1E5B"/>
    <w:rsid w:val="002D5846"/>
    <w:rsid w:val="002E176E"/>
    <w:rsid w:val="002E3270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1E5F"/>
    <w:rsid w:val="003C2DA1"/>
    <w:rsid w:val="003D5AE7"/>
    <w:rsid w:val="003D71A3"/>
    <w:rsid w:val="003E0806"/>
    <w:rsid w:val="003E08E0"/>
    <w:rsid w:val="003E2FC3"/>
    <w:rsid w:val="003E6F6E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25064"/>
    <w:rsid w:val="00431339"/>
    <w:rsid w:val="004318A5"/>
    <w:rsid w:val="00437F29"/>
    <w:rsid w:val="00440BA3"/>
    <w:rsid w:val="00441B01"/>
    <w:rsid w:val="0044408A"/>
    <w:rsid w:val="00447A9B"/>
    <w:rsid w:val="004576D4"/>
    <w:rsid w:val="004579CF"/>
    <w:rsid w:val="0046222B"/>
    <w:rsid w:val="0046441A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02F8"/>
    <w:rsid w:val="004C1238"/>
    <w:rsid w:val="004C2F83"/>
    <w:rsid w:val="004C4C87"/>
    <w:rsid w:val="004C63F2"/>
    <w:rsid w:val="004D2084"/>
    <w:rsid w:val="004D2942"/>
    <w:rsid w:val="004D37E4"/>
    <w:rsid w:val="004D4B74"/>
    <w:rsid w:val="004E376F"/>
    <w:rsid w:val="004E4BEF"/>
    <w:rsid w:val="004F16D0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086F"/>
    <w:rsid w:val="005318B4"/>
    <w:rsid w:val="00541A16"/>
    <w:rsid w:val="00550578"/>
    <w:rsid w:val="005532AF"/>
    <w:rsid w:val="00553D1E"/>
    <w:rsid w:val="005561D7"/>
    <w:rsid w:val="00556E7B"/>
    <w:rsid w:val="0056478F"/>
    <w:rsid w:val="00564957"/>
    <w:rsid w:val="00571B81"/>
    <w:rsid w:val="00572448"/>
    <w:rsid w:val="005757D0"/>
    <w:rsid w:val="005805C6"/>
    <w:rsid w:val="005860B1"/>
    <w:rsid w:val="00591DE3"/>
    <w:rsid w:val="00595899"/>
    <w:rsid w:val="00595B93"/>
    <w:rsid w:val="005979FD"/>
    <w:rsid w:val="005A2E51"/>
    <w:rsid w:val="005A31FF"/>
    <w:rsid w:val="005A7893"/>
    <w:rsid w:val="005B4782"/>
    <w:rsid w:val="005B4AC0"/>
    <w:rsid w:val="005B5B52"/>
    <w:rsid w:val="005B7099"/>
    <w:rsid w:val="005C1F89"/>
    <w:rsid w:val="005C616D"/>
    <w:rsid w:val="005D6CEC"/>
    <w:rsid w:val="005E1B8B"/>
    <w:rsid w:val="00604018"/>
    <w:rsid w:val="006079FF"/>
    <w:rsid w:val="00614ED1"/>
    <w:rsid w:val="00615956"/>
    <w:rsid w:val="00616D5C"/>
    <w:rsid w:val="00624CA9"/>
    <w:rsid w:val="0062576A"/>
    <w:rsid w:val="0062675D"/>
    <w:rsid w:val="00626ABB"/>
    <w:rsid w:val="00632AC2"/>
    <w:rsid w:val="00635B0C"/>
    <w:rsid w:val="00637015"/>
    <w:rsid w:val="00637B30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3CA9"/>
    <w:rsid w:val="006858ED"/>
    <w:rsid w:val="0068676D"/>
    <w:rsid w:val="006876B5"/>
    <w:rsid w:val="006A01DD"/>
    <w:rsid w:val="006A5B41"/>
    <w:rsid w:val="006A79D5"/>
    <w:rsid w:val="006D0421"/>
    <w:rsid w:val="006D4D73"/>
    <w:rsid w:val="006E35FA"/>
    <w:rsid w:val="006E3EE1"/>
    <w:rsid w:val="006E5ADC"/>
    <w:rsid w:val="006F1952"/>
    <w:rsid w:val="006F40BC"/>
    <w:rsid w:val="006F48D1"/>
    <w:rsid w:val="007009D0"/>
    <w:rsid w:val="007024B9"/>
    <w:rsid w:val="00711959"/>
    <w:rsid w:val="0071401D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8120B"/>
    <w:rsid w:val="00781D2C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3595"/>
    <w:rsid w:val="00803F71"/>
    <w:rsid w:val="00804DA1"/>
    <w:rsid w:val="0080527B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1986"/>
    <w:rsid w:val="00873143"/>
    <w:rsid w:val="00873A9C"/>
    <w:rsid w:val="00873F51"/>
    <w:rsid w:val="008778B1"/>
    <w:rsid w:val="00881CD4"/>
    <w:rsid w:val="0088446F"/>
    <w:rsid w:val="00885A50"/>
    <w:rsid w:val="0088714D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B7CC1"/>
    <w:rsid w:val="008C4292"/>
    <w:rsid w:val="008C7204"/>
    <w:rsid w:val="008C7405"/>
    <w:rsid w:val="008D05AB"/>
    <w:rsid w:val="008D6F7A"/>
    <w:rsid w:val="008E0637"/>
    <w:rsid w:val="008E2BA2"/>
    <w:rsid w:val="008E2D98"/>
    <w:rsid w:val="008E7259"/>
    <w:rsid w:val="008F1012"/>
    <w:rsid w:val="008F67B5"/>
    <w:rsid w:val="009036C2"/>
    <w:rsid w:val="0091083F"/>
    <w:rsid w:val="009124CB"/>
    <w:rsid w:val="00922FE8"/>
    <w:rsid w:val="00924C45"/>
    <w:rsid w:val="009254AF"/>
    <w:rsid w:val="00927F72"/>
    <w:rsid w:val="009309EA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4BB7"/>
    <w:rsid w:val="009A7CBA"/>
    <w:rsid w:val="009B5257"/>
    <w:rsid w:val="009C01F5"/>
    <w:rsid w:val="009C501B"/>
    <w:rsid w:val="009C5BCD"/>
    <w:rsid w:val="009D0CB8"/>
    <w:rsid w:val="009D1316"/>
    <w:rsid w:val="009D5DFD"/>
    <w:rsid w:val="009D79FE"/>
    <w:rsid w:val="009E4B97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734F3"/>
    <w:rsid w:val="00A82B3F"/>
    <w:rsid w:val="00A84AF4"/>
    <w:rsid w:val="00A86D04"/>
    <w:rsid w:val="00A9678B"/>
    <w:rsid w:val="00AA55EA"/>
    <w:rsid w:val="00AB1218"/>
    <w:rsid w:val="00AB1AC8"/>
    <w:rsid w:val="00AB3729"/>
    <w:rsid w:val="00AB41DC"/>
    <w:rsid w:val="00AB623E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10E5A"/>
    <w:rsid w:val="00B12567"/>
    <w:rsid w:val="00B13607"/>
    <w:rsid w:val="00B140BB"/>
    <w:rsid w:val="00B158CB"/>
    <w:rsid w:val="00B34919"/>
    <w:rsid w:val="00B36205"/>
    <w:rsid w:val="00B3710C"/>
    <w:rsid w:val="00B37626"/>
    <w:rsid w:val="00B44940"/>
    <w:rsid w:val="00B46BE8"/>
    <w:rsid w:val="00B514F0"/>
    <w:rsid w:val="00B54C2A"/>
    <w:rsid w:val="00B567EE"/>
    <w:rsid w:val="00B57284"/>
    <w:rsid w:val="00B609D9"/>
    <w:rsid w:val="00B65C27"/>
    <w:rsid w:val="00B66118"/>
    <w:rsid w:val="00B74681"/>
    <w:rsid w:val="00B9323C"/>
    <w:rsid w:val="00B95393"/>
    <w:rsid w:val="00BA02BC"/>
    <w:rsid w:val="00BA0E30"/>
    <w:rsid w:val="00BB2B16"/>
    <w:rsid w:val="00BB516A"/>
    <w:rsid w:val="00BC04C1"/>
    <w:rsid w:val="00BC3666"/>
    <w:rsid w:val="00BD59B4"/>
    <w:rsid w:val="00BE623C"/>
    <w:rsid w:val="00C03872"/>
    <w:rsid w:val="00C05B72"/>
    <w:rsid w:val="00C151C7"/>
    <w:rsid w:val="00C1673F"/>
    <w:rsid w:val="00C231A1"/>
    <w:rsid w:val="00C3762F"/>
    <w:rsid w:val="00C50E0E"/>
    <w:rsid w:val="00C521A1"/>
    <w:rsid w:val="00C6773B"/>
    <w:rsid w:val="00C70D3F"/>
    <w:rsid w:val="00C71D8C"/>
    <w:rsid w:val="00C73227"/>
    <w:rsid w:val="00C811FC"/>
    <w:rsid w:val="00C81368"/>
    <w:rsid w:val="00C81700"/>
    <w:rsid w:val="00C81E35"/>
    <w:rsid w:val="00C82FF1"/>
    <w:rsid w:val="00C874E7"/>
    <w:rsid w:val="00C91215"/>
    <w:rsid w:val="00C9238F"/>
    <w:rsid w:val="00C93C03"/>
    <w:rsid w:val="00CA03AA"/>
    <w:rsid w:val="00CA04BA"/>
    <w:rsid w:val="00CA2FEB"/>
    <w:rsid w:val="00CA70B1"/>
    <w:rsid w:val="00CB4573"/>
    <w:rsid w:val="00CB5EB1"/>
    <w:rsid w:val="00CC4933"/>
    <w:rsid w:val="00CE6AE0"/>
    <w:rsid w:val="00CE6EEB"/>
    <w:rsid w:val="00CE6FCB"/>
    <w:rsid w:val="00CF1650"/>
    <w:rsid w:val="00CF257F"/>
    <w:rsid w:val="00CF2DAC"/>
    <w:rsid w:val="00D01ED1"/>
    <w:rsid w:val="00D05786"/>
    <w:rsid w:val="00D07145"/>
    <w:rsid w:val="00D13D9A"/>
    <w:rsid w:val="00D2544A"/>
    <w:rsid w:val="00D26D70"/>
    <w:rsid w:val="00D31B30"/>
    <w:rsid w:val="00D37678"/>
    <w:rsid w:val="00D45388"/>
    <w:rsid w:val="00D46FF0"/>
    <w:rsid w:val="00D5137E"/>
    <w:rsid w:val="00D56B5D"/>
    <w:rsid w:val="00D56E50"/>
    <w:rsid w:val="00D61468"/>
    <w:rsid w:val="00D6178A"/>
    <w:rsid w:val="00D72FDD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22B8"/>
    <w:rsid w:val="00DD66FE"/>
    <w:rsid w:val="00DD7A76"/>
    <w:rsid w:val="00DE1927"/>
    <w:rsid w:val="00DE2AD7"/>
    <w:rsid w:val="00DE5183"/>
    <w:rsid w:val="00DF1508"/>
    <w:rsid w:val="00DF18BC"/>
    <w:rsid w:val="00DF2A83"/>
    <w:rsid w:val="00E037A0"/>
    <w:rsid w:val="00E04DBE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65896"/>
    <w:rsid w:val="00E74E59"/>
    <w:rsid w:val="00E76A7F"/>
    <w:rsid w:val="00E82B6F"/>
    <w:rsid w:val="00E95434"/>
    <w:rsid w:val="00EA0A31"/>
    <w:rsid w:val="00EA2538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C72F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56E07"/>
    <w:rsid w:val="00F5718F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036A"/>
    <w:rsid w:val="00FB35B8"/>
    <w:rsid w:val="00FB4EC9"/>
    <w:rsid w:val="00FB63DC"/>
    <w:rsid w:val="00FD0356"/>
    <w:rsid w:val="00FE0200"/>
    <w:rsid w:val="00FE0480"/>
    <w:rsid w:val="00FE0700"/>
    <w:rsid w:val="00FE0CA5"/>
    <w:rsid w:val="00FE1013"/>
    <w:rsid w:val="00FE17FC"/>
    <w:rsid w:val="00FE5A0B"/>
    <w:rsid w:val="00FF0492"/>
    <w:rsid w:val="00FF17CB"/>
    <w:rsid w:val="00FF1A82"/>
    <w:rsid w:val="00FF5452"/>
    <w:rsid w:val="00FF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E5A8-3A02-4567-B486-2FA1C40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37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373</cp:revision>
  <cp:lastPrinted>2022-11-30T08:40:00Z</cp:lastPrinted>
  <dcterms:created xsi:type="dcterms:W3CDTF">2017-06-26T09:40:00Z</dcterms:created>
  <dcterms:modified xsi:type="dcterms:W3CDTF">2023-09-26T04:50:00Z</dcterms:modified>
</cp:coreProperties>
</file>