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6C" w:rsidRDefault="00A61A6C" w:rsidP="00A61A6C">
      <w:pPr>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A61A6C" w:rsidRDefault="00A61A6C" w:rsidP="00A61A6C">
      <w:pPr>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A61A6C" w:rsidRDefault="00A61A6C" w:rsidP="00A61A6C">
      <w:pPr>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A61A6C" w:rsidRDefault="00A61A6C" w:rsidP="00A61A6C">
      <w:pPr>
        <w:ind w:firstLine="709"/>
        <w:jc w:val="center"/>
        <w:rPr>
          <w:rFonts w:ascii="Arial" w:hAnsi="Arial" w:cs="Arial"/>
          <w:b/>
          <w:bCs/>
          <w:kern w:val="28"/>
          <w:sz w:val="32"/>
          <w:szCs w:val="32"/>
        </w:rPr>
      </w:pPr>
    </w:p>
    <w:p w:rsidR="00A61A6C" w:rsidRDefault="00A61A6C" w:rsidP="00A61A6C">
      <w:pPr>
        <w:ind w:firstLine="709"/>
        <w:jc w:val="center"/>
        <w:rPr>
          <w:rFonts w:ascii="Arial" w:hAnsi="Arial" w:cs="Arial"/>
          <w:bCs/>
          <w:kern w:val="28"/>
          <w:sz w:val="32"/>
          <w:szCs w:val="32"/>
        </w:rPr>
      </w:pPr>
      <w:r>
        <w:rPr>
          <w:rFonts w:ascii="Arial" w:hAnsi="Arial" w:cs="Arial"/>
          <w:b/>
          <w:bCs/>
          <w:kern w:val="28"/>
          <w:sz w:val="32"/>
          <w:szCs w:val="32"/>
        </w:rPr>
        <w:t xml:space="preserve">РЕШЕНИЕ </w:t>
      </w:r>
    </w:p>
    <w:p w:rsidR="00A61A6C" w:rsidRDefault="0079575D" w:rsidP="00A61A6C">
      <w:pPr>
        <w:rPr>
          <w:rFonts w:ascii="Arial" w:hAnsi="Arial" w:cs="Arial"/>
          <w:kern w:val="28"/>
          <w:sz w:val="32"/>
          <w:szCs w:val="32"/>
        </w:rPr>
      </w:pPr>
      <w:r>
        <w:rPr>
          <w:rFonts w:ascii="Arial" w:hAnsi="Arial" w:cs="Arial"/>
          <w:kern w:val="28"/>
          <w:sz w:val="32"/>
          <w:szCs w:val="32"/>
        </w:rPr>
        <w:t>18</w:t>
      </w:r>
      <w:r w:rsidR="00A61A6C">
        <w:rPr>
          <w:rFonts w:ascii="Arial" w:hAnsi="Arial" w:cs="Arial"/>
          <w:kern w:val="28"/>
          <w:sz w:val="32"/>
          <w:szCs w:val="32"/>
        </w:rPr>
        <w:t>.0</w:t>
      </w:r>
      <w:r>
        <w:rPr>
          <w:rFonts w:ascii="Arial" w:hAnsi="Arial" w:cs="Arial"/>
          <w:kern w:val="28"/>
          <w:sz w:val="32"/>
          <w:szCs w:val="32"/>
        </w:rPr>
        <w:t>9</w:t>
      </w:r>
      <w:r w:rsidR="00A61A6C">
        <w:rPr>
          <w:rFonts w:ascii="Arial" w:hAnsi="Arial" w:cs="Arial"/>
          <w:kern w:val="28"/>
          <w:sz w:val="32"/>
          <w:szCs w:val="32"/>
        </w:rPr>
        <w:t>.2023г.                 с</w:t>
      </w:r>
      <w:r>
        <w:rPr>
          <w:rFonts w:ascii="Arial" w:hAnsi="Arial" w:cs="Arial"/>
          <w:kern w:val="28"/>
          <w:sz w:val="32"/>
          <w:szCs w:val="32"/>
        </w:rPr>
        <w:t xml:space="preserve">. Мокрушинское        </w:t>
      </w:r>
      <w:r>
        <w:rPr>
          <w:rFonts w:ascii="Arial" w:hAnsi="Arial" w:cs="Arial"/>
          <w:kern w:val="28"/>
          <w:sz w:val="32"/>
          <w:szCs w:val="32"/>
        </w:rPr>
        <w:tab/>
      </w:r>
      <w:r>
        <w:rPr>
          <w:rFonts w:ascii="Arial" w:hAnsi="Arial" w:cs="Arial"/>
          <w:kern w:val="28"/>
          <w:sz w:val="32"/>
          <w:szCs w:val="32"/>
        </w:rPr>
        <w:tab/>
        <w:t>№ 12-130</w:t>
      </w:r>
    </w:p>
    <w:p w:rsidR="00A61A6C" w:rsidRDefault="00A61A6C" w:rsidP="00A61A6C">
      <w:pPr>
        <w:ind w:firstLine="709"/>
        <w:jc w:val="center"/>
      </w:pPr>
    </w:p>
    <w:p w:rsidR="00A61A6C" w:rsidRDefault="00A61A6C" w:rsidP="00A61A6C">
      <w:pPr>
        <w:ind w:firstLine="700"/>
        <w:jc w:val="center"/>
        <w:rPr>
          <w:rFonts w:ascii="Arial" w:hAnsi="Arial" w:cs="Arial"/>
          <w:b/>
          <w:bCs/>
          <w:color w:val="0000FF"/>
          <w:sz w:val="32"/>
          <w:szCs w:val="32"/>
        </w:rPr>
      </w:pPr>
      <w:r>
        <w:rPr>
          <w:rFonts w:ascii="Arial" w:hAnsi="Arial" w:cs="Arial"/>
          <w:b/>
          <w:bCs/>
          <w:color w:val="0000FF"/>
          <w:sz w:val="32"/>
          <w:szCs w:val="32"/>
        </w:rPr>
        <w:t xml:space="preserve">«О внесении изменений в решение Мокрушинского сельского Совета депутатов </w:t>
      </w:r>
      <w:r w:rsidR="00D30710">
        <w:rPr>
          <w:rFonts w:ascii="Arial" w:hAnsi="Arial" w:cs="Arial"/>
          <w:b/>
          <w:bCs/>
          <w:color w:val="0000FF"/>
          <w:sz w:val="32"/>
          <w:szCs w:val="32"/>
        </w:rPr>
        <w:t>от</w:t>
      </w:r>
      <w:r>
        <w:rPr>
          <w:rFonts w:ascii="Arial" w:hAnsi="Arial" w:cs="Arial"/>
          <w:b/>
          <w:bCs/>
          <w:color w:val="0000FF"/>
          <w:sz w:val="32"/>
          <w:szCs w:val="32"/>
        </w:rPr>
        <w:t xml:space="preserve"> 22.10.2021 № 12-59 «Об утверждении Положения о муниципальном контроле в сфере благоустройства на территории Мокрушинского сельсовета»</w:t>
      </w:r>
    </w:p>
    <w:p w:rsidR="00A61A6C" w:rsidRDefault="00A61A6C" w:rsidP="00294C0C">
      <w:pPr>
        <w:pStyle w:val="a4"/>
        <w:jc w:val="center"/>
        <w:rPr>
          <w:b/>
        </w:rPr>
      </w:pPr>
    </w:p>
    <w:p w:rsidR="00294C0C" w:rsidRPr="00A61A6C" w:rsidRDefault="00294C0C" w:rsidP="00294C0C">
      <w:pPr>
        <w:shd w:val="clear" w:color="auto" w:fill="FFFFFF"/>
        <w:ind w:firstLine="709"/>
        <w:jc w:val="both"/>
        <w:rPr>
          <w:rFonts w:ascii="Arial" w:hAnsi="Arial" w:cs="Arial"/>
          <w:color w:val="000000"/>
          <w:sz w:val="22"/>
        </w:rPr>
      </w:pPr>
      <w:proofErr w:type="gramStart"/>
      <w:r w:rsidRPr="00A61A6C">
        <w:rPr>
          <w:rFonts w:ascii="Arial" w:hAnsi="Arial" w:cs="Arial"/>
          <w:color w:val="000000"/>
          <w:szCs w:val="28"/>
        </w:rPr>
        <w:t>В соответствии с пунктом 19 части 1 статьи 14</w:t>
      </w:r>
      <w:r w:rsidRPr="00A61A6C">
        <w:rPr>
          <w:rFonts w:ascii="Arial" w:hAnsi="Arial" w:cs="Arial"/>
          <w:color w:val="000000"/>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A61A6C">
        <w:rPr>
          <w:rFonts w:ascii="Arial" w:hAnsi="Arial" w:cs="Arial"/>
          <w:color w:val="000000"/>
          <w:szCs w:val="28"/>
        </w:rPr>
        <w:t xml:space="preserve">, Федеральным законом от 31.07.2020 № 248-ФЗ «О государственном контроле (надзоре) и муниципальном контроле в Российской Федерации», руководствуясьстатьей 22  Устава Мокрушинского сельсовета Казачинского района Красноярского края,  Мокрушинский сельский Совет депутатов,  </w:t>
      </w:r>
      <w:proofErr w:type="gramEnd"/>
    </w:p>
    <w:p w:rsidR="00294C0C" w:rsidRPr="00A61A6C" w:rsidRDefault="00294C0C" w:rsidP="00294C0C">
      <w:pPr>
        <w:spacing w:before="240" w:line="360" w:lineRule="auto"/>
        <w:ind w:firstLine="709"/>
        <w:jc w:val="center"/>
        <w:rPr>
          <w:rFonts w:ascii="Arial" w:hAnsi="Arial" w:cs="Arial"/>
          <w:b/>
          <w:szCs w:val="28"/>
        </w:rPr>
      </w:pPr>
      <w:r w:rsidRPr="00A61A6C">
        <w:rPr>
          <w:rFonts w:ascii="Arial" w:hAnsi="Arial" w:cs="Arial"/>
          <w:b/>
          <w:color w:val="000000"/>
          <w:szCs w:val="28"/>
        </w:rPr>
        <w:t>РЕШИЛ</w:t>
      </w:r>
      <w:r w:rsidRPr="00A61A6C">
        <w:rPr>
          <w:rFonts w:ascii="Arial" w:hAnsi="Arial" w:cs="Arial"/>
          <w:b/>
          <w:szCs w:val="28"/>
        </w:rPr>
        <w:t>:</w:t>
      </w:r>
    </w:p>
    <w:p w:rsidR="00294C0C" w:rsidRPr="00A61A6C" w:rsidRDefault="00294C0C" w:rsidP="00294C0C">
      <w:pPr>
        <w:jc w:val="both"/>
        <w:rPr>
          <w:rFonts w:ascii="Arial" w:hAnsi="Arial" w:cs="Arial"/>
          <w:color w:val="000000"/>
          <w:szCs w:val="28"/>
        </w:rPr>
      </w:pPr>
      <w:r w:rsidRPr="00A61A6C">
        <w:rPr>
          <w:rFonts w:ascii="Arial" w:hAnsi="Arial" w:cs="Arial"/>
          <w:color w:val="000000"/>
          <w:szCs w:val="28"/>
        </w:rPr>
        <w:t xml:space="preserve">1. Внести в </w:t>
      </w:r>
      <w:r w:rsidRPr="00A61A6C">
        <w:rPr>
          <w:rFonts w:ascii="Arial" w:hAnsi="Arial" w:cs="Arial"/>
          <w:bCs/>
          <w:color w:val="000000"/>
          <w:szCs w:val="28"/>
        </w:rPr>
        <w:t xml:space="preserve">Решение Мокрушинского сельского Совета депутатов от 22.10.2021 № 12-59 «Об утверждении  Положения о муниципальном контроле в сфере благоустройства на территории Мокрушинского сельсовета» </w:t>
      </w:r>
      <w:r w:rsidRPr="00A61A6C">
        <w:rPr>
          <w:rFonts w:ascii="Arial" w:hAnsi="Arial" w:cs="Arial"/>
          <w:color w:val="000000"/>
          <w:szCs w:val="28"/>
        </w:rPr>
        <w:t xml:space="preserve"> (далее – Положение) следующие изменения:</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1.1. Пункт 1.1. раздела 1 Положения изложить в новой редакции: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«1.1. Настоящее Положение устанавливает порядок осуществления муниципального контроля в сфере благоустройства на территории</w:t>
      </w:r>
      <w:r w:rsidR="00167F74">
        <w:rPr>
          <w:color w:val="000000"/>
          <w:sz w:val="24"/>
          <w:szCs w:val="28"/>
        </w:rPr>
        <w:t xml:space="preserve"> Мокрушин</w:t>
      </w:r>
      <w:r w:rsidRPr="00A61A6C">
        <w:rPr>
          <w:color w:val="000000"/>
          <w:sz w:val="24"/>
          <w:szCs w:val="28"/>
        </w:rPr>
        <w:t>ского сельсовета (далее – контроль в сфере благоустройства).</w:t>
      </w:r>
    </w:p>
    <w:p w:rsidR="00294C0C" w:rsidRPr="00A61A6C" w:rsidRDefault="00294C0C" w:rsidP="00294C0C">
      <w:pPr>
        <w:pStyle w:val="ConsPlusNormal"/>
        <w:ind w:firstLine="709"/>
        <w:jc w:val="both"/>
        <w:rPr>
          <w:color w:val="000000"/>
          <w:sz w:val="24"/>
          <w:szCs w:val="28"/>
        </w:rPr>
      </w:pPr>
      <w:r w:rsidRPr="00A61A6C">
        <w:rPr>
          <w:color w:val="000000"/>
          <w:sz w:val="24"/>
          <w:szCs w:val="28"/>
        </w:rPr>
        <w:t>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1.2. Пункт 1.8. раздела 1 Положения изложить в новой редакции:</w:t>
      </w:r>
    </w:p>
    <w:p w:rsidR="00294C0C" w:rsidRPr="00A61A6C" w:rsidRDefault="00294C0C" w:rsidP="00294C0C">
      <w:pPr>
        <w:widowControl w:val="0"/>
        <w:suppressAutoHyphens/>
        <w:autoSpaceDE w:val="0"/>
        <w:ind w:firstLine="709"/>
        <w:jc w:val="both"/>
        <w:rPr>
          <w:rFonts w:ascii="Arial" w:hAnsi="Arial" w:cs="Arial"/>
          <w:color w:val="000000"/>
          <w:szCs w:val="28"/>
        </w:rPr>
      </w:pPr>
      <w:r w:rsidRPr="00A61A6C">
        <w:rPr>
          <w:rFonts w:ascii="Arial" w:hAnsi="Arial" w:cs="Arial"/>
          <w:color w:val="000000"/>
          <w:szCs w:val="28"/>
        </w:rPr>
        <w:t>«1.8. Администрация осуществляет учет объектов контроль в сфере благоустройства. 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94C0C" w:rsidRPr="00A61A6C" w:rsidRDefault="00294C0C" w:rsidP="00294C0C">
      <w:pPr>
        <w:widowControl w:val="0"/>
        <w:suppressAutoHyphens/>
        <w:autoSpaceDE w:val="0"/>
        <w:ind w:firstLine="709"/>
        <w:jc w:val="both"/>
        <w:rPr>
          <w:rFonts w:ascii="Arial" w:hAnsi="Arial" w:cs="Arial"/>
          <w:color w:val="000000"/>
          <w:szCs w:val="28"/>
        </w:rPr>
      </w:pPr>
      <w:r w:rsidRPr="00A61A6C">
        <w:rPr>
          <w:rFonts w:ascii="Arial" w:hAnsi="Arial" w:cs="Arial"/>
          <w:color w:val="000000"/>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w:t>
      </w:r>
      <w:r w:rsidRPr="00A61A6C">
        <w:rPr>
          <w:rFonts w:ascii="Arial" w:hAnsi="Arial" w:cs="Arial"/>
          <w:color w:val="000000"/>
          <w:szCs w:val="28"/>
        </w:rPr>
        <w:lastRenderedPageBreak/>
        <w:t>информационных ресурсах.»;</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1.3. Раздел 1 Положения дополнить пунктом 1.9. следующего содержания:</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«1.9. При осуществлении контроля в сфере благоустройства система оценки и управления рисками не применяется.»;</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1.4. Пункты 2.6.-2.8. раздела 2 Положения изложить в новой редакции:</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61A6C">
        <w:rPr>
          <w:rFonts w:ascii="Arial" w:hAnsi="Arial" w:cs="Arial"/>
          <w:color w:val="000000"/>
          <w:szCs w:val="28"/>
          <w:shd w:val="clear" w:color="auto" w:fill="FFFFFF"/>
        </w:rPr>
        <w:t xml:space="preserve">доступ к специальному разделу должен осуществляться с главной (основной) страницы </w:t>
      </w:r>
      <w:r w:rsidRPr="00A61A6C">
        <w:rPr>
          <w:rFonts w:ascii="Arial" w:hAnsi="Arial" w:cs="Arial"/>
          <w:color w:val="000000"/>
          <w:szCs w:val="28"/>
        </w:rPr>
        <w:t>официального сайта администрации</w:t>
      </w:r>
      <w:r w:rsidRPr="00A61A6C">
        <w:rPr>
          <w:rFonts w:ascii="Arial" w:hAnsi="Arial" w:cs="Arial"/>
          <w:color w:val="000000"/>
          <w:szCs w:val="28"/>
          <w:shd w:val="clear" w:color="auto" w:fill="FFFFFF"/>
        </w:rPr>
        <w:t>)</w:t>
      </w:r>
      <w:r w:rsidRPr="00A61A6C">
        <w:rPr>
          <w:rFonts w:ascii="Arial" w:hAnsi="Arial" w:cs="Arial"/>
          <w:color w:val="000000"/>
          <w:szCs w:val="28"/>
        </w:rPr>
        <w:t>, в средствах массовой информации,</w:t>
      </w:r>
      <w:r w:rsidRPr="00A61A6C">
        <w:rPr>
          <w:rFonts w:ascii="Arial" w:hAnsi="Arial" w:cs="Arial"/>
          <w:color w:val="000000"/>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94C0C" w:rsidRPr="00A61A6C" w:rsidRDefault="00294C0C" w:rsidP="00294C0C">
      <w:pPr>
        <w:pStyle w:val="ConsPlusNormal"/>
        <w:ind w:firstLine="709"/>
        <w:jc w:val="both"/>
        <w:rPr>
          <w:color w:val="000000"/>
          <w:sz w:val="24"/>
          <w:szCs w:val="28"/>
        </w:rPr>
      </w:pPr>
      <w:r w:rsidRPr="00A61A6C">
        <w:rPr>
          <w:color w:val="000000"/>
          <w:sz w:val="24"/>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A61A6C">
          <w:rPr>
            <w:rStyle w:val="a3"/>
            <w:color w:val="000000"/>
            <w:sz w:val="24"/>
            <w:szCs w:val="28"/>
          </w:rPr>
          <w:t>частью 3 статьи 46</w:t>
        </w:r>
      </w:hyperlink>
      <w:r w:rsidRPr="00A61A6C">
        <w:rPr>
          <w:color w:val="000000"/>
          <w:sz w:val="24"/>
          <w:szCs w:val="28"/>
        </w:rPr>
        <w:t xml:space="preserve"> Федерального закона от 31.07.2020 № 248-ФЗ «О государственном контроле (надзоре) и муниципальном контроле в Российской Федерации».</w:t>
      </w:r>
    </w:p>
    <w:p w:rsidR="00294C0C" w:rsidRPr="00A61A6C" w:rsidRDefault="00294C0C" w:rsidP="00294C0C">
      <w:pPr>
        <w:ind w:firstLine="709"/>
        <w:contextualSpacing/>
        <w:jc w:val="both"/>
        <w:rPr>
          <w:rFonts w:ascii="Arial" w:hAnsi="Arial" w:cs="Arial"/>
          <w:szCs w:val="28"/>
        </w:rPr>
      </w:pPr>
      <w:r w:rsidRPr="00A61A6C">
        <w:rPr>
          <w:rFonts w:ascii="Arial" w:hAnsi="Arial" w:cs="Arial"/>
          <w:szCs w:val="28"/>
        </w:rPr>
        <w:t>Размещенные сведения на официальном сайте администрации поддерживаются в актуальном состоянии и обновляются в срок не позднее 5 рабочих дней с момента их изменения.</w:t>
      </w:r>
    </w:p>
    <w:p w:rsidR="00294C0C" w:rsidRPr="00A61A6C" w:rsidRDefault="00294C0C" w:rsidP="00294C0C">
      <w:pPr>
        <w:ind w:firstLine="709"/>
        <w:contextualSpacing/>
        <w:jc w:val="both"/>
        <w:rPr>
          <w:rFonts w:ascii="Arial" w:hAnsi="Arial" w:cs="Arial"/>
          <w:i/>
          <w:szCs w:val="28"/>
        </w:rPr>
      </w:pPr>
      <w:r w:rsidRPr="00A61A6C">
        <w:rPr>
          <w:rFonts w:ascii="Arial" w:hAnsi="Arial" w:cs="Arial"/>
          <w:szCs w:val="28"/>
        </w:rPr>
        <w:t>Должностные лица, ответственные за размещение информации, предусмотренной настоящим Положением, определяются распоряжением администрации</w:t>
      </w:r>
      <w:r w:rsidRPr="00A61A6C">
        <w:rPr>
          <w:rFonts w:ascii="Arial" w:hAnsi="Arial" w:cs="Arial"/>
          <w:i/>
          <w:szCs w:val="28"/>
        </w:rPr>
        <w:t>.</w:t>
      </w:r>
    </w:p>
    <w:p w:rsidR="00294C0C" w:rsidRPr="00A61A6C" w:rsidRDefault="00294C0C" w:rsidP="00294C0C">
      <w:pPr>
        <w:pStyle w:val="ConsPlusNormal"/>
        <w:ind w:firstLine="709"/>
        <w:jc w:val="both"/>
        <w:rPr>
          <w:color w:val="000000"/>
          <w:sz w:val="24"/>
          <w:szCs w:val="28"/>
        </w:rPr>
      </w:pPr>
      <w:r w:rsidRPr="00A61A6C">
        <w:rPr>
          <w:color w:val="000000"/>
          <w:sz w:val="24"/>
          <w:szCs w:val="28"/>
        </w:rPr>
        <w:t>Администрация также вправе информировать население Мокрушинского сельсоветана собраниях и конференциях граждан об обязательных требованиях, предъявляемых к объектам контроля.</w:t>
      </w:r>
    </w:p>
    <w:p w:rsidR="00294C0C" w:rsidRPr="00A61A6C" w:rsidRDefault="00294C0C" w:rsidP="00294C0C">
      <w:pPr>
        <w:pStyle w:val="ConsPlusNormal"/>
        <w:ind w:firstLine="709"/>
        <w:jc w:val="both"/>
        <w:rPr>
          <w:color w:val="000000"/>
          <w:sz w:val="24"/>
          <w:szCs w:val="28"/>
        </w:rPr>
      </w:pPr>
      <w:r w:rsidRPr="00A61A6C">
        <w:rPr>
          <w:color w:val="000000"/>
          <w:sz w:val="24"/>
          <w:szCs w:val="28"/>
        </w:rPr>
        <w:t>2.7. Консультирование контролируемых лиц осуществляется должностным лицом, уполномоченным осуществлять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публичного консультирования.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294C0C" w:rsidRPr="00A61A6C" w:rsidRDefault="00294C0C" w:rsidP="00294C0C">
      <w:pPr>
        <w:pStyle w:val="ConsPlusNormal"/>
        <w:ind w:firstLine="709"/>
        <w:jc w:val="both"/>
        <w:rPr>
          <w:color w:val="000000"/>
          <w:sz w:val="24"/>
          <w:szCs w:val="28"/>
        </w:rPr>
      </w:pPr>
      <w:r w:rsidRPr="00A61A6C">
        <w:rPr>
          <w:color w:val="000000"/>
          <w:sz w:val="24"/>
          <w:szCs w:val="28"/>
        </w:rPr>
        <w:t xml:space="preserve">Индивидуальное консультирование на личном приеме контролируемого лица и его представителя должностными лицами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A61A6C">
        <w:rPr>
          <w:color w:val="000000"/>
          <w:sz w:val="24"/>
          <w:szCs w:val="28"/>
        </w:rPr>
        <w:t>автоинформирования</w:t>
      </w:r>
      <w:proofErr w:type="spellEnd"/>
      <w:r w:rsidRPr="00A61A6C">
        <w:rPr>
          <w:color w:val="000000"/>
          <w:sz w:val="24"/>
          <w:szCs w:val="28"/>
        </w:rPr>
        <w:t xml:space="preserve">. При </w:t>
      </w:r>
      <w:proofErr w:type="spellStart"/>
      <w:r w:rsidRPr="00A61A6C">
        <w:rPr>
          <w:color w:val="000000"/>
          <w:sz w:val="24"/>
          <w:szCs w:val="28"/>
        </w:rPr>
        <w:t>автоинформировании</w:t>
      </w:r>
      <w:proofErr w:type="spellEnd"/>
      <w:r w:rsidRPr="00A61A6C">
        <w:rPr>
          <w:color w:val="000000"/>
          <w:sz w:val="24"/>
          <w:szCs w:val="28"/>
        </w:rPr>
        <w:t xml:space="preserve"> обеспечивается круглосуточное предоставление справочной информации.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Личный прием граждан проводится главой Мокрушинского сельсовета и (или) должностным лицом, уполномоченным осуществлять контроль в сфере благоустройства.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94C0C" w:rsidRPr="00A61A6C" w:rsidRDefault="00294C0C" w:rsidP="00294C0C">
      <w:pPr>
        <w:pStyle w:val="ConsPlusNormal"/>
        <w:ind w:firstLine="709"/>
        <w:jc w:val="both"/>
        <w:rPr>
          <w:color w:val="000000"/>
          <w:sz w:val="24"/>
          <w:szCs w:val="28"/>
        </w:rPr>
      </w:pPr>
      <w:r w:rsidRPr="00A61A6C">
        <w:rPr>
          <w:color w:val="000000"/>
          <w:sz w:val="24"/>
          <w:szCs w:val="28"/>
        </w:rPr>
        <w:t>Консультирование осуществляется без взимания платы в устной или письменной форме по следующим вопросам:</w:t>
      </w:r>
    </w:p>
    <w:p w:rsidR="00294C0C" w:rsidRPr="00A61A6C" w:rsidRDefault="00294C0C" w:rsidP="00294C0C">
      <w:pPr>
        <w:pStyle w:val="ConsPlusNormal"/>
        <w:ind w:firstLine="709"/>
        <w:jc w:val="both"/>
        <w:rPr>
          <w:color w:val="000000"/>
          <w:sz w:val="24"/>
          <w:szCs w:val="28"/>
        </w:rPr>
      </w:pPr>
      <w:r w:rsidRPr="00A61A6C">
        <w:rPr>
          <w:color w:val="000000"/>
          <w:sz w:val="24"/>
          <w:szCs w:val="28"/>
        </w:rPr>
        <w:lastRenderedPageBreak/>
        <w:t>1) о нормативных правовых актах (их отдельных положениях), содержащих обязательные требования, оценка соблюдения которых осуществляется в рамках контроля в сфере благоустройства;</w:t>
      </w:r>
    </w:p>
    <w:p w:rsidR="00294C0C" w:rsidRPr="00A61A6C" w:rsidRDefault="00294C0C" w:rsidP="00294C0C">
      <w:pPr>
        <w:pStyle w:val="ConsPlusNormal"/>
        <w:ind w:firstLine="709"/>
        <w:jc w:val="both"/>
        <w:rPr>
          <w:color w:val="000000"/>
          <w:sz w:val="24"/>
          <w:szCs w:val="28"/>
        </w:rPr>
      </w:pPr>
      <w:r w:rsidRPr="00A61A6C">
        <w:rPr>
          <w:color w:val="000000"/>
          <w:sz w:val="24"/>
          <w:szCs w:val="28"/>
        </w:rPr>
        <w:t>2) о нормативных правовых актах, регламентирующих порядок осуществления контроля в сфере благоустройства;</w:t>
      </w:r>
    </w:p>
    <w:p w:rsidR="00294C0C" w:rsidRPr="00A61A6C" w:rsidRDefault="00294C0C" w:rsidP="00294C0C">
      <w:pPr>
        <w:pStyle w:val="ConsPlusNormal"/>
        <w:ind w:firstLine="709"/>
        <w:jc w:val="both"/>
        <w:rPr>
          <w:color w:val="000000"/>
          <w:sz w:val="24"/>
          <w:szCs w:val="28"/>
        </w:rPr>
      </w:pPr>
      <w:r w:rsidRPr="00A61A6C">
        <w:rPr>
          <w:color w:val="000000"/>
          <w:sz w:val="24"/>
          <w:szCs w:val="28"/>
        </w:rPr>
        <w:t>3) о порядке обжалования действий или бездействия должностных лиц администрации;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4) о месте нахождения и графике работы администрации;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5) о справочных телефонах структурных подразделений администрации;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 xml:space="preserve">6) об адресе официального сайта, а также электронной почты администрации; </w:t>
      </w:r>
    </w:p>
    <w:p w:rsidR="00294C0C" w:rsidRPr="00A61A6C" w:rsidRDefault="00294C0C" w:rsidP="00294C0C">
      <w:pPr>
        <w:pStyle w:val="ConsPlusNormal"/>
        <w:ind w:firstLine="709"/>
        <w:jc w:val="both"/>
        <w:rPr>
          <w:color w:val="000000"/>
          <w:sz w:val="24"/>
          <w:szCs w:val="28"/>
        </w:rPr>
      </w:pPr>
      <w:r w:rsidRPr="00A61A6C">
        <w:rPr>
          <w:color w:val="000000"/>
          <w:sz w:val="24"/>
          <w:szCs w:val="28"/>
        </w:rPr>
        <w:t>7) об организации и осуществлении контроля в сфере благоустройства;</w:t>
      </w:r>
    </w:p>
    <w:p w:rsidR="00294C0C" w:rsidRPr="00A61A6C" w:rsidRDefault="00294C0C" w:rsidP="00294C0C">
      <w:pPr>
        <w:pStyle w:val="ConsPlusNormal"/>
        <w:ind w:firstLine="709"/>
        <w:jc w:val="both"/>
        <w:rPr>
          <w:color w:val="000000"/>
          <w:sz w:val="24"/>
          <w:szCs w:val="28"/>
        </w:rPr>
      </w:pPr>
      <w:r w:rsidRPr="00A61A6C">
        <w:rPr>
          <w:color w:val="000000"/>
          <w:sz w:val="24"/>
          <w:szCs w:val="28"/>
        </w:rPr>
        <w:t>8) о порядке осуществления профилактических, контрольных мероприятий, установленных Положением.</w:t>
      </w:r>
    </w:p>
    <w:p w:rsidR="00294C0C" w:rsidRPr="00A61A6C" w:rsidRDefault="00294C0C" w:rsidP="00294C0C">
      <w:pPr>
        <w:pStyle w:val="ConsPlusNormal"/>
        <w:ind w:firstLine="709"/>
        <w:jc w:val="both"/>
        <w:rPr>
          <w:color w:val="000000"/>
          <w:sz w:val="24"/>
          <w:szCs w:val="28"/>
        </w:rPr>
      </w:pPr>
      <w:r w:rsidRPr="00A61A6C">
        <w:rPr>
          <w:color w:val="000000"/>
          <w:sz w:val="24"/>
          <w:szCs w:val="28"/>
        </w:rPr>
        <w:t xml:space="preserve">Консультирование контролируемых лиц в устной форме может осуществляться также на собраниях и конференциях граждан. </w:t>
      </w:r>
    </w:p>
    <w:p w:rsidR="00294C0C" w:rsidRPr="00A61A6C" w:rsidRDefault="00294C0C" w:rsidP="00294C0C">
      <w:pPr>
        <w:pStyle w:val="ConsPlusNormal"/>
        <w:ind w:firstLine="709"/>
        <w:jc w:val="both"/>
        <w:rPr>
          <w:color w:val="000000"/>
          <w:sz w:val="24"/>
          <w:szCs w:val="28"/>
        </w:rPr>
      </w:pPr>
      <w:r w:rsidRPr="00A61A6C">
        <w:rPr>
          <w:color w:val="000000"/>
          <w:sz w:val="24"/>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При устном обращении контролируемого лица и его представителя               (по телефону или лично) должностные лица, уполномоченные осуществлять контроль,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294C0C" w:rsidRPr="00A61A6C" w:rsidRDefault="00294C0C" w:rsidP="00294C0C">
      <w:pPr>
        <w:pStyle w:val="ConsPlusNormal"/>
        <w:ind w:firstLine="709"/>
        <w:jc w:val="both"/>
        <w:rPr>
          <w:color w:val="000000"/>
          <w:sz w:val="24"/>
          <w:szCs w:val="28"/>
        </w:rPr>
      </w:pPr>
      <w:r w:rsidRPr="00A61A6C">
        <w:rPr>
          <w:color w:val="000000"/>
          <w:sz w:val="24"/>
          <w:szCs w:val="28"/>
        </w:rPr>
        <w:t>2.8. Консультирование в письменной форме осуществляется должностным лицом, уполномоченным осуществлять контроль в сфере благоустройства, в следующих случаях:</w:t>
      </w:r>
    </w:p>
    <w:p w:rsidR="00294C0C" w:rsidRPr="00A61A6C" w:rsidRDefault="00294C0C" w:rsidP="00294C0C">
      <w:pPr>
        <w:pStyle w:val="ConsPlusNormal"/>
        <w:ind w:firstLine="709"/>
        <w:jc w:val="both"/>
        <w:rPr>
          <w:color w:val="000000"/>
          <w:sz w:val="24"/>
          <w:szCs w:val="28"/>
        </w:rPr>
      </w:pPr>
      <w:r w:rsidRPr="00A61A6C">
        <w:rPr>
          <w:color w:val="000000"/>
          <w:sz w:val="24"/>
          <w:szCs w:val="28"/>
        </w:rPr>
        <w:t>1)</w:t>
      </w:r>
      <w:r w:rsidRPr="00A61A6C">
        <w:rPr>
          <w:color w:val="000000"/>
          <w:sz w:val="24"/>
          <w:szCs w:val="28"/>
        </w:rPr>
        <w:tab/>
        <w:t>контролируемым лицом представлен письменный запрос                          о предоставлении письменного ответа по вопросам консультирования;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2)</w:t>
      </w:r>
      <w:r w:rsidRPr="00A61A6C">
        <w:rPr>
          <w:color w:val="000000"/>
          <w:sz w:val="24"/>
          <w:szCs w:val="28"/>
        </w:rPr>
        <w:tab/>
        <w:t>если при личном обращении предоставить ответ на поставленные вопросы не представляется возможным;</w:t>
      </w:r>
    </w:p>
    <w:p w:rsidR="00294C0C" w:rsidRPr="00A61A6C" w:rsidRDefault="00294C0C" w:rsidP="00294C0C">
      <w:pPr>
        <w:pStyle w:val="ConsPlusNormal"/>
        <w:ind w:firstLine="709"/>
        <w:jc w:val="both"/>
        <w:rPr>
          <w:color w:val="000000"/>
          <w:sz w:val="24"/>
          <w:szCs w:val="28"/>
        </w:rPr>
      </w:pPr>
      <w:r w:rsidRPr="00A61A6C">
        <w:rPr>
          <w:color w:val="000000"/>
          <w:sz w:val="24"/>
          <w:szCs w:val="28"/>
        </w:rPr>
        <w:t>3)</w:t>
      </w:r>
      <w:r w:rsidRPr="00A61A6C">
        <w:rPr>
          <w:color w:val="000000"/>
          <w:sz w:val="24"/>
          <w:szCs w:val="28"/>
        </w:rPr>
        <w:tab/>
        <w:t>ответ на поставленные вопросы требует получения дополнительных сведений и информации.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Ответы на письменные обращения даются в четкой и понятной форме            в письменном виде и должны содержать:</w:t>
      </w:r>
    </w:p>
    <w:p w:rsidR="00294C0C" w:rsidRPr="00A61A6C" w:rsidRDefault="00294C0C" w:rsidP="00294C0C">
      <w:pPr>
        <w:pStyle w:val="ConsPlusNormal"/>
        <w:ind w:firstLine="709"/>
        <w:jc w:val="both"/>
        <w:rPr>
          <w:color w:val="000000"/>
          <w:sz w:val="24"/>
          <w:szCs w:val="28"/>
        </w:rPr>
      </w:pPr>
      <w:r w:rsidRPr="00A61A6C">
        <w:rPr>
          <w:color w:val="000000"/>
          <w:sz w:val="24"/>
          <w:szCs w:val="28"/>
        </w:rPr>
        <w:t>1) ответы на поставленные вопросы;</w:t>
      </w:r>
    </w:p>
    <w:p w:rsidR="00294C0C" w:rsidRPr="00A61A6C" w:rsidRDefault="00294C0C" w:rsidP="00294C0C">
      <w:pPr>
        <w:pStyle w:val="ConsPlusNormal"/>
        <w:ind w:firstLine="709"/>
        <w:jc w:val="both"/>
        <w:rPr>
          <w:color w:val="000000"/>
          <w:sz w:val="24"/>
          <w:szCs w:val="28"/>
        </w:rPr>
      </w:pPr>
      <w:r w:rsidRPr="00A61A6C">
        <w:rPr>
          <w:color w:val="000000"/>
          <w:sz w:val="24"/>
          <w:szCs w:val="28"/>
        </w:rPr>
        <w:t>2) должность, фамилию и инициалы лица, подписавшего ответ;</w:t>
      </w:r>
    </w:p>
    <w:p w:rsidR="00294C0C" w:rsidRPr="00A61A6C" w:rsidRDefault="00294C0C" w:rsidP="00294C0C">
      <w:pPr>
        <w:pStyle w:val="ConsPlusNormal"/>
        <w:ind w:firstLine="709"/>
        <w:jc w:val="both"/>
        <w:rPr>
          <w:color w:val="000000"/>
          <w:sz w:val="24"/>
          <w:szCs w:val="28"/>
        </w:rPr>
      </w:pPr>
      <w:r w:rsidRPr="00A61A6C">
        <w:rPr>
          <w:color w:val="000000"/>
          <w:sz w:val="24"/>
          <w:szCs w:val="28"/>
        </w:rPr>
        <w:t>3) фамилию и инициалы исполнителя;</w:t>
      </w:r>
    </w:p>
    <w:p w:rsidR="00294C0C" w:rsidRPr="00A61A6C" w:rsidRDefault="00294C0C" w:rsidP="00294C0C">
      <w:pPr>
        <w:pStyle w:val="ConsPlusNormal"/>
        <w:ind w:firstLine="709"/>
        <w:jc w:val="both"/>
        <w:rPr>
          <w:color w:val="000000"/>
          <w:sz w:val="24"/>
          <w:szCs w:val="28"/>
        </w:rPr>
      </w:pPr>
      <w:r w:rsidRPr="00A61A6C">
        <w:rPr>
          <w:color w:val="000000"/>
          <w:sz w:val="24"/>
          <w:szCs w:val="28"/>
        </w:rPr>
        <w:t>4) номер телефона исполнителя.</w:t>
      </w:r>
    </w:p>
    <w:p w:rsidR="00294C0C" w:rsidRPr="00A61A6C" w:rsidRDefault="00294C0C" w:rsidP="00294C0C">
      <w:pPr>
        <w:pStyle w:val="ConsPlusNormal"/>
        <w:ind w:firstLine="709"/>
        <w:jc w:val="both"/>
        <w:rPr>
          <w:color w:val="000000"/>
          <w:sz w:val="24"/>
          <w:szCs w:val="28"/>
        </w:rPr>
      </w:pPr>
      <w:r w:rsidRPr="00A61A6C">
        <w:rPr>
          <w:color w:val="000000"/>
          <w:sz w:val="24"/>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lastRenderedPageBreak/>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При осуществлении консультирования должностное лицо, уполномоченное осуществлять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294C0C" w:rsidRPr="00A61A6C" w:rsidRDefault="00294C0C" w:rsidP="00294C0C">
      <w:pPr>
        <w:pStyle w:val="ConsPlusNormal"/>
        <w:ind w:firstLine="709"/>
        <w:jc w:val="both"/>
        <w:rPr>
          <w:color w:val="000000"/>
          <w:sz w:val="24"/>
          <w:szCs w:val="28"/>
        </w:rPr>
      </w:pPr>
      <w:r w:rsidRPr="00A61A6C">
        <w:rPr>
          <w:color w:val="000000"/>
          <w:sz w:val="24"/>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294C0C" w:rsidRPr="00A61A6C" w:rsidRDefault="00294C0C" w:rsidP="00294C0C">
      <w:pPr>
        <w:pStyle w:val="ConsPlusNormal"/>
        <w:ind w:firstLine="709"/>
        <w:jc w:val="both"/>
        <w:rPr>
          <w:color w:val="000000"/>
          <w:sz w:val="24"/>
          <w:szCs w:val="28"/>
        </w:rPr>
      </w:pPr>
      <w:r w:rsidRPr="00A61A6C">
        <w:rPr>
          <w:color w:val="000000"/>
          <w:sz w:val="24"/>
          <w:szCs w:val="28"/>
        </w:rPr>
        <w:t>Информация, ставшая известной должностному лицу, уполномоченному осуществлять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94C0C" w:rsidRPr="00A61A6C" w:rsidRDefault="00294C0C" w:rsidP="00294C0C">
      <w:pPr>
        <w:pStyle w:val="ConsPlusNormal"/>
        <w:ind w:firstLine="709"/>
        <w:jc w:val="both"/>
        <w:rPr>
          <w:color w:val="000000"/>
          <w:sz w:val="24"/>
          <w:szCs w:val="28"/>
        </w:rPr>
      </w:pPr>
      <w:r w:rsidRPr="00A61A6C">
        <w:rPr>
          <w:color w:val="000000"/>
          <w:sz w:val="24"/>
          <w:szCs w:val="28"/>
        </w:rPr>
        <w:t>Должностными лицами, уполномоченными осуществлять контроль в сфере благоустройства, ведется журнал учета консультирований.</w:t>
      </w:r>
    </w:p>
    <w:p w:rsidR="00294C0C" w:rsidRPr="00A61A6C" w:rsidRDefault="00294C0C" w:rsidP="00294C0C">
      <w:pPr>
        <w:pStyle w:val="ConsPlusNormal"/>
        <w:ind w:firstLine="709"/>
        <w:jc w:val="both"/>
        <w:rPr>
          <w:color w:val="000000"/>
          <w:sz w:val="24"/>
          <w:szCs w:val="28"/>
        </w:rPr>
      </w:pPr>
      <w:r w:rsidRPr="00A61A6C">
        <w:rPr>
          <w:color w:val="000000"/>
          <w:sz w:val="24"/>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Казачинского сельсовета или должностным лицом, уполномоченным осуществлять контроль в сфере благоустройства.»;</w:t>
      </w:r>
    </w:p>
    <w:p w:rsidR="00294C0C" w:rsidRPr="00A61A6C" w:rsidRDefault="00294C0C" w:rsidP="00294C0C">
      <w:pPr>
        <w:shd w:val="clear" w:color="auto" w:fill="FFFFFF"/>
        <w:ind w:firstLine="709"/>
        <w:jc w:val="both"/>
        <w:rPr>
          <w:rFonts w:ascii="Arial" w:hAnsi="Arial" w:cs="Arial"/>
          <w:color w:val="000000"/>
          <w:szCs w:val="28"/>
        </w:rPr>
      </w:pPr>
      <w:r w:rsidRPr="00A61A6C">
        <w:rPr>
          <w:rFonts w:ascii="Arial" w:hAnsi="Arial" w:cs="Arial"/>
          <w:color w:val="000000"/>
          <w:szCs w:val="28"/>
        </w:rPr>
        <w:t>1.5. Раздел 3 Положения дополнить пунктом 3.3.1. следующего содержания:</w:t>
      </w:r>
    </w:p>
    <w:p w:rsidR="00294C0C" w:rsidRPr="00A61A6C" w:rsidRDefault="00294C0C" w:rsidP="00294C0C">
      <w:pPr>
        <w:pStyle w:val="ConsPlusNormal"/>
        <w:ind w:firstLine="709"/>
        <w:jc w:val="both"/>
        <w:rPr>
          <w:color w:val="000000"/>
          <w:sz w:val="24"/>
          <w:szCs w:val="28"/>
        </w:rPr>
      </w:pPr>
      <w:r w:rsidRPr="00A61A6C">
        <w:rPr>
          <w:color w:val="000000"/>
          <w:sz w:val="24"/>
          <w:szCs w:val="28"/>
        </w:rPr>
        <w:t>«3.3.1.Индикаторы риска нарушения обязательных требований указаны в приложении № 1 к настоящему Положению.</w:t>
      </w:r>
    </w:p>
    <w:p w:rsidR="00294C0C" w:rsidRPr="00A61A6C" w:rsidRDefault="00294C0C" w:rsidP="00294C0C">
      <w:pPr>
        <w:pStyle w:val="ConsPlusNormal"/>
        <w:ind w:firstLine="709"/>
        <w:jc w:val="both"/>
        <w:rPr>
          <w:color w:val="000000"/>
          <w:sz w:val="24"/>
          <w:szCs w:val="28"/>
          <w:lang w:eastAsia="ru-RU"/>
        </w:rPr>
      </w:pPr>
      <w:r w:rsidRPr="00A61A6C">
        <w:rPr>
          <w:color w:val="000000"/>
          <w:sz w:val="24"/>
          <w:szCs w:val="28"/>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w:t>
      </w:r>
      <w:r w:rsidRPr="00A61A6C">
        <w:rPr>
          <w:color w:val="000000"/>
          <w:sz w:val="24"/>
          <w:szCs w:val="28"/>
          <w:lang w:eastAsia="ru-RU"/>
        </w:rPr>
        <w:t>деятельности.»;</w:t>
      </w:r>
    </w:p>
    <w:p w:rsidR="00294C0C" w:rsidRPr="00A61A6C" w:rsidRDefault="00294C0C" w:rsidP="00294C0C">
      <w:pPr>
        <w:pStyle w:val="ConsPlusNormal"/>
        <w:ind w:firstLine="709"/>
        <w:jc w:val="both"/>
        <w:rPr>
          <w:color w:val="000000"/>
          <w:sz w:val="24"/>
          <w:szCs w:val="28"/>
          <w:lang w:eastAsia="ru-RU"/>
        </w:rPr>
      </w:pPr>
      <w:r w:rsidRPr="00A61A6C">
        <w:rPr>
          <w:color w:val="000000"/>
          <w:sz w:val="24"/>
          <w:szCs w:val="28"/>
          <w:lang w:eastAsia="ru-RU"/>
        </w:rPr>
        <w:t>1.6. Раздел 4 и 5 Положения изложить в новой редакции:</w:t>
      </w:r>
    </w:p>
    <w:p w:rsidR="00294C0C" w:rsidRPr="00A61A6C" w:rsidRDefault="00294C0C" w:rsidP="00294C0C">
      <w:pPr>
        <w:pStyle w:val="ConsPlusNormal"/>
        <w:ind w:firstLine="709"/>
        <w:jc w:val="both"/>
        <w:rPr>
          <w:b/>
          <w:bCs/>
          <w:color w:val="000000"/>
          <w:sz w:val="24"/>
          <w:szCs w:val="28"/>
        </w:rPr>
      </w:pPr>
      <w:r w:rsidRPr="00A61A6C">
        <w:rPr>
          <w:color w:val="000000"/>
          <w:sz w:val="24"/>
          <w:szCs w:val="28"/>
          <w:lang w:eastAsia="ru-RU"/>
        </w:rPr>
        <w:t xml:space="preserve">« </w:t>
      </w:r>
      <w:r w:rsidRPr="00A61A6C">
        <w:rPr>
          <w:b/>
          <w:bCs/>
          <w:color w:val="000000"/>
          <w:sz w:val="24"/>
          <w:szCs w:val="28"/>
        </w:rPr>
        <w:t xml:space="preserve">4. Обжалование решений администрации, действий (бездействия) должностных лиц, уполномоченных осуществлять контроль в сфере благоустройства </w:t>
      </w:r>
    </w:p>
    <w:p w:rsidR="00294C0C" w:rsidRPr="00A61A6C" w:rsidRDefault="00294C0C" w:rsidP="00294C0C">
      <w:pPr>
        <w:pStyle w:val="a5"/>
        <w:ind w:firstLine="709"/>
        <w:jc w:val="both"/>
        <w:rPr>
          <w:rFonts w:ascii="Arial" w:hAnsi="Arial" w:cs="Arial"/>
          <w:sz w:val="24"/>
          <w:szCs w:val="28"/>
        </w:rPr>
      </w:pPr>
      <w:r w:rsidRPr="00A61A6C">
        <w:rPr>
          <w:rFonts w:ascii="Arial" w:hAnsi="Arial" w:cs="Arial"/>
          <w:sz w:val="24"/>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судебном порядке.</w:t>
      </w:r>
    </w:p>
    <w:p w:rsidR="00294C0C" w:rsidRPr="00A61A6C" w:rsidRDefault="00294C0C" w:rsidP="00294C0C">
      <w:pPr>
        <w:pStyle w:val="a5"/>
        <w:ind w:firstLine="709"/>
        <w:jc w:val="both"/>
        <w:rPr>
          <w:rFonts w:ascii="Arial" w:hAnsi="Arial" w:cs="Arial"/>
          <w:sz w:val="24"/>
          <w:szCs w:val="28"/>
        </w:rPr>
      </w:pPr>
      <w:r w:rsidRPr="00A61A6C">
        <w:rPr>
          <w:rFonts w:ascii="Arial" w:hAnsi="Arial" w:cs="Arial"/>
          <w:sz w:val="24"/>
          <w:szCs w:val="28"/>
        </w:rPr>
        <w:t>4.2. Досудебный порядок подачи жалоб на решения администрации, действия (бездействие) должностных лиц, уполномоченных осуществлять контроль в сфере благоустройства, не применяется.</w:t>
      </w:r>
    </w:p>
    <w:p w:rsidR="00294C0C" w:rsidRPr="00A61A6C" w:rsidRDefault="00294C0C" w:rsidP="00294C0C">
      <w:pPr>
        <w:pStyle w:val="a5"/>
        <w:rPr>
          <w:rFonts w:ascii="Arial" w:hAnsi="Arial" w:cs="Arial"/>
          <w:sz w:val="18"/>
        </w:rPr>
      </w:pPr>
    </w:p>
    <w:p w:rsidR="00294C0C" w:rsidRPr="00A61A6C" w:rsidRDefault="00294C0C" w:rsidP="00294C0C">
      <w:pPr>
        <w:pStyle w:val="1"/>
        <w:jc w:val="center"/>
        <w:rPr>
          <w:rFonts w:ascii="Arial" w:hAnsi="Arial" w:cs="Arial"/>
          <w:b/>
          <w:bCs/>
          <w:color w:val="000000"/>
          <w:sz w:val="24"/>
          <w:szCs w:val="28"/>
        </w:rPr>
      </w:pPr>
      <w:r w:rsidRPr="00A61A6C">
        <w:rPr>
          <w:rFonts w:ascii="Arial" w:hAnsi="Arial" w:cs="Arial"/>
          <w:b/>
          <w:bCs/>
          <w:color w:val="000000"/>
          <w:sz w:val="24"/>
          <w:szCs w:val="28"/>
        </w:rPr>
        <w:t>5. Ключевые показатели контроля в сфере благоустройстваи их целевые значения</w:t>
      </w:r>
    </w:p>
    <w:p w:rsidR="00294C0C" w:rsidRPr="00A61A6C" w:rsidRDefault="00294C0C" w:rsidP="00294C0C">
      <w:pPr>
        <w:pStyle w:val="1"/>
        <w:ind w:firstLine="709"/>
        <w:jc w:val="both"/>
        <w:rPr>
          <w:rFonts w:ascii="Arial" w:hAnsi="Arial" w:cs="Arial"/>
          <w:sz w:val="24"/>
          <w:szCs w:val="28"/>
        </w:rPr>
      </w:pPr>
      <w:r w:rsidRPr="00A61A6C">
        <w:rPr>
          <w:rFonts w:ascii="Arial" w:hAnsi="Arial" w:cs="Arial"/>
          <w:color w:val="000000"/>
          <w:sz w:val="24"/>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94C0C" w:rsidRPr="00A61A6C" w:rsidRDefault="00294C0C" w:rsidP="00294C0C">
      <w:pPr>
        <w:pStyle w:val="1"/>
        <w:ind w:firstLine="709"/>
        <w:jc w:val="both"/>
        <w:rPr>
          <w:rFonts w:ascii="Arial" w:hAnsi="Arial" w:cs="Arial"/>
          <w:color w:val="000000"/>
          <w:sz w:val="24"/>
          <w:szCs w:val="28"/>
          <w:lang w:eastAsia="ru-RU"/>
        </w:rPr>
      </w:pPr>
      <w:r w:rsidRPr="00A61A6C">
        <w:rPr>
          <w:rFonts w:ascii="Arial" w:hAnsi="Arial" w:cs="Arial"/>
          <w:color w:val="000000"/>
          <w:sz w:val="24"/>
          <w:szCs w:val="28"/>
        </w:rPr>
        <w:t xml:space="preserve">5.2. Ключевые показатели вида контроля и их целевые значения, индикативные показатели для контроля в сфере благоустройства утверждены в приложении № 2 к настоящему Положению. </w:t>
      </w:r>
      <w:r w:rsidRPr="00A61A6C">
        <w:rPr>
          <w:rFonts w:ascii="Arial" w:hAnsi="Arial" w:cs="Arial"/>
          <w:color w:val="000000"/>
          <w:sz w:val="24"/>
          <w:szCs w:val="28"/>
          <w:lang w:eastAsia="ru-RU"/>
        </w:rPr>
        <w:t>»;</w:t>
      </w:r>
    </w:p>
    <w:p w:rsidR="00294C0C" w:rsidRPr="00A61A6C" w:rsidRDefault="00294C0C" w:rsidP="00294C0C">
      <w:pPr>
        <w:pStyle w:val="ConsPlusNormal"/>
        <w:ind w:firstLine="709"/>
        <w:jc w:val="both"/>
        <w:rPr>
          <w:color w:val="000000"/>
          <w:sz w:val="24"/>
          <w:szCs w:val="28"/>
          <w:lang w:eastAsia="ru-RU"/>
        </w:rPr>
      </w:pPr>
      <w:r w:rsidRPr="00A61A6C">
        <w:rPr>
          <w:color w:val="000000"/>
          <w:sz w:val="24"/>
          <w:szCs w:val="28"/>
          <w:lang w:eastAsia="ru-RU"/>
        </w:rPr>
        <w:t>1.7. Положение дополнить приложением № 1 и приложением № 2 следующего содержания:</w:t>
      </w:r>
    </w:p>
    <w:p w:rsidR="00AB6B71" w:rsidRPr="00A61A6C" w:rsidRDefault="00294C0C" w:rsidP="005D6E6F">
      <w:pPr>
        <w:pStyle w:val="ConsPlusNormal"/>
        <w:ind w:firstLine="709"/>
        <w:jc w:val="both"/>
        <w:rPr>
          <w:sz w:val="22"/>
        </w:rPr>
      </w:pPr>
      <w:r w:rsidRPr="00A61A6C">
        <w:rPr>
          <w:color w:val="000000"/>
          <w:sz w:val="24"/>
          <w:szCs w:val="28"/>
          <w:lang w:eastAsia="ru-RU"/>
        </w:rPr>
        <w:lastRenderedPageBreak/>
        <w:t>«</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Приложение № 1</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 xml:space="preserve">к Положению </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 xml:space="preserve">о муниципальном контроле </w:t>
      </w:r>
    </w:p>
    <w:p w:rsidR="00294C0C" w:rsidRPr="00A61A6C" w:rsidRDefault="00294C0C" w:rsidP="00294C0C">
      <w:pPr>
        <w:ind w:firstLine="709"/>
        <w:contextualSpacing/>
        <w:jc w:val="right"/>
        <w:rPr>
          <w:rFonts w:ascii="Arial" w:hAnsi="Arial" w:cs="Arial"/>
          <w:sz w:val="22"/>
        </w:rPr>
      </w:pPr>
      <w:r w:rsidRPr="00A61A6C">
        <w:rPr>
          <w:rFonts w:ascii="Arial" w:eastAsia="Arial Unicode MS" w:hAnsi="Arial" w:cs="Arial"/>
          <w:sz w:val="22"/>
          <w:bdr w:val="none" w:sz="0" w:space="0" w:color="auto" w:frame="1"/>
        </w:rPr>
        <w:t>в сфере благоустройства</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на территории Мокрушинского сельсовета</w:t>
      </w:r>
    </w:p>
    <w:p w:rsidR="00294C0C" w:rsidRPr="00A61A6C" w:rsidRDefault="00294C0C" w:rsidP="00294C0C">
      <w:pPr>
        <w:ind w:firstLine="709"/>
        <w:contextualSpacing/>
        <w:jc w:val="right"/>
        <w:rPr>
          <w:rFonts w:ascii="Arial" w:hAnsi="Arial" w:cs="Arial"/>
          <w:szCs w:val="28"/>
        </w:rPr>
      </w:pPr>
    </w:p>
    <w:p w:rsidR="00294C0C" w:rsidRPr="00A61A6C" w:rsidRDefault="00294C0C" w:rsidP="00294C0C">
      <w:pPr>
        <w:autoSpaceDE w:val="0"/>
        <w:autoSpaceDN w:val="0"/>
        <w:adjustRightInd w:val="0"/>
        <w:jc w:val="center"/>
        <w:rPr>
          <w:rFonts w:ascii="Arial" w:eastAsia="Calibri" w:hAnsi="Arial" w:cs="Arial"/>
          <w:sz w:val="22"/>
        </w:rPr>
      </w:pPr>
    </w:p>
    <w:p w:rsidR="00294C0C" w:rsidRPr="00A61A6C" w:rsidRDefault="00294C0C" w:rsidP="00294C0C">
      <w:pPr>
        <w:ind w:firstLine="709"/>
        <w:contextualSpacing/>
        <w:jc w:val="center"/>
        <w:rPr>
          <w:rFonts w:ascii="Arial" w:hAnsi="Arial" w:cs="Arial"/>
          <w:b/>
          <w:szCs w:val="28"/>
        </w:rPr>
      </w:pPr>
      <w:r w:rsidRPr="00A61A6C">
        <w:rPr>
          <w:rFonts w:ascii="Arial" w:hAnsi="Arial" w:cs="Arial"/>
          <w:b/>
          <w:szCs w:val="28"/>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p>
    <w:p w:rsidR="00294C0C" w:rsidRPr="00A61A6C" w:rsidRDefault="00294C0C" w:rsidP="00294C0C">
      <w:pPr>
        <w:ind w:firstLine="709"/>
        <w:contextualSpacing/>
        <w:jc w:val="center"/>
        <w:rPr>
          <w:rFonts w:ascii="Arial" w:hAnsi="Arial" w:cs="Arial"/>
          <w:b/>
          <w:szCs w:val="28"/>
        </w:rPr>
      </w:pPr>
      <w:r w:rsidRPr="00A61A6C">
        <w:rPr>
          <w:rFonts w:ascii="Arial" w:eastAsia="Calibri" w:hAnsi="Arial" w:cs="Arial"/>
          <w:b/>
          <w:szCs w:val="28"/>
        </w:rPr>
        <w:t>В СФЕРЕ БЛАГОУСТРОЙСТВА НА ТЕРРИТОРИИ МОКРУШИНСКОГО СЕЛЬСОВЕТА</w:t>
      </w:r>
    </w:p>
    <w:p w:rsidR="00294C0C" w:rsidRPr="00A61A6C" w:rsidRDefault="00294C0C" w:rsidP="00294C0C">
      <w:pPr>
        <w:ind w:firstLine="709"/>
        <w:contextualSpacing/>
        <w:jc w:val="both"/>
        <w:rPr>
          <w:rFonts w:ascii="Arial" w:hAnsi="Arial" w:cs="Arial"/>
          <w:szCs w:val="28"/>
        </w:rPr>
      </w:pPr>
    </w:p>
    <w:p w:rsidR="00294C0C" w:rsidRPr="00A61A6C" w:rsidRDefault="00294C0C" w:rsidP="00294C0C">
      <w:pPr>
        <w:pStyle w:val="s1"/>
        <w:shd w:val="clear" w:color="auto" w:fill="FFFFFF"/>
        <w:rPr>
          <w:color w:val="000000"/>
          <w:sz w:val="24"/>
          <w:szCs w:val="28"/>
        </w:rPr>
      </w:pPr>
      <w:r w:rsidRPr="00A61A6C">
        <w:rPr>
          <w:color w:val="000000"/>
          <w:sz w:val="24"/>
          <w:szCs w:val="28"/>
        </w:rPr>
        <w:t xml:space="preserve">1. Наличие мусора и иных отходов производства и потребления </w:t>
      </w:r>
      <w:r w:rsidRPr="00A61A6C">
        <w:rPr>
          <w:color w:val="000000"/>
          <w:sz w:val="24"/>
          <w:szCs w:val="28"/>
        </w:rPr>
        <w:br/>
        <w:t xml:space="preserve">на прилегающей территории или </w:t>
      </w:r>
      <w:r w:rsidRPr="00A61A6C">
        <w:rPr>
          <w:sz w:val="24"/>
          <w:szCs w:val="28"/>
        </w:rPr>
        <w:t>на иных территориях общего пользования.</w:t>
      </w:r>
    </w:p>
    <w:p w:rsidR="00294C0C" w:rsidRPr="00A61A6C" w:rsidRDefault="00294C0C" w:rsidP="00294C0C">
      <w:pPr>
        <w:pStyle w:val="s1"/>
        <w:shd w:val="clear" w:color="auto" w:fill="FFFFFF"/>
        <w:rPr>
          <w:color w:val="000000"/>
          <w:sz w:val="24"/>
          <w:szCs w:val="28"/>
        </w:rPr>
      </w:pPr>
      <w:r w:rsidRPr="00A61A6C">
        <w:rPr>
          <w:color w:val="000000"/>
          <w:sz w:val="24"/>
          <w:szCs w:val="28"/>
        </w:rPr>
        <w:t>2. Наличие на прилегающей территории</w:t>
      </w:r>
      <w:r w:rsidRPr="00A61A6C">
        <w:rPr>
          <w:rFonts w:eastAsia="Calibri"/>
          <w:bCs/>
          <w:color w:val="000000"/>
          <w:sz w:val="24"/>
          <w:szCs w:val="28"/>
          <w:lang w:eastAsia="en-US"/>
        </w:rPr>
        <w:t xml:space="preserve"> карантинных, ядовитых </w:t>
      </w:r>
      <w:r w:rsidRPr="00A61A6C">
        <w:rPr>
          <w:rFonts w:eastAsia="Calibri"/>
          <w:bCs/>
          <w:color w:val="000000"/>
          <w:sz w:val="24"/>
          <w:szCs w:val="28"/>
          <w:lang w:eastAsia="en-US"/>
        </w:rPr>
        <w:br/>
        <w:t>и сорных растений</w:t>
      </w:r>
      <w:r w:rsidRPr="00A61A6C">
        <w:rPr>
          <w:color w:val="000000"/>
          <w:sz w:val="24"/>
          <w:szCs w:val="28"/>
        </w:rPr>
        <w:t xml:space="preserve">, порубочных остатков деревьев и кустарников. </w:t>
      </w:r>
    </w:p>
    <w:p w:rsidR="00294C0C" w:rsidRPr="00A61A6C" w:rsidRDefault="00294C0C" w:rsidP="00294C0C">
      <w:pPr>
        <w:ind w:firstLine="720"/>
        <w:jc w:val="both"/>
        <w:rPr>
          <w:rFonts w:ascii="Arial" w:hAnsi="Arial" w:cs="Arial"/>
          <w:color w:val="000000"/>
          <w:szCs w:val="28"/>
          <w:shd w:val="clear" w:color="auto" w:fill="FFFFFF"/>
        </w:rPr>
      </w:pPr>
      <w:r w:rsidRPr="00A61A6C">
        <w:rPr>
          <w:rFonts w:ascii="Arial" w:hAnsi="Arial" w:cs="Arial"/>
          <w:color w:val="000000"/>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94C0C" w:rsidRPr="00A61A6C" w:rsidRDefault="00294C0C" w:rsidP="00294C0C">
      <w:pPr>
        <w:autoSpaceDE w:val="0"/>
        <w:autoSpaceDN w:val="0"/>
        <w:adjustRightInd w:val="0"/>
        <w:ind w:firstLine="720"/>
        <w:jc w:val="both"/>
        <w:rPr>
          <w:rFonts w:ascii="Arial" w:hAnsi="Arial" w:cs="Arial"/>
          <w:color w:val="000000"/>
          <w:szCs w:val="28"/>
        </w:rPr>
      </w:pPr>
      <w:r w:rsidRPr="00A61A6C">
        <w:rPr>
          <w:rFonts w:ascii="Arial" w:hAnsi="Arial" w:cs="Arial"/>
          <w:color w:val="000000"/>
          <w:szCs w:val="28"/>
        </w:rPr>
        <w:t xml:space="preserve">4. Наличие препятствующей </w:t>
      </w:r>
      <w:r w:rsidRPr="00A61A6C">
        <w:rPr>
          <w:rFonts w:ascii="Arial" w:hAnsi="Arial" w:cs="Arial"/>
          <w:color w:val="000000"/>
          <w:szCs w:val="28"/>
          <w:shd w:val="clear" w:color="auto" w:fill="FFFFFF"/>
        </w:rPr>
        <w:t>свободному и безопасному проходу граждан</w:t>
      </w:r>
      <w:r w:rsidRPr="00A61A6C">
        <w:rPr>
          <w:rFonts w:ascii="Arial" w:eastAsia="Calibri" w:hAnsi="Arial" w:cs="Arial"/>
          <w:szCs w:val="28"/>
        </w:rPr>
        <w:t xml:space="preserve"> на пешеходных коммуникациях, </w:t>
      </w:r>
      <w:r w:rsidRPr="00A61A6C">
        <w:rPr>
          <w:rFonts w:ascii="Arial" w:hAnsi="Arial" w:cs="Arial"/>
          <w:color w:val="000000"/>
          <w:szCs w:val="28"/>
        </w:rPr>
        <w:t xml:space="preserve">наледи и </w:t>
      </w:r>
      <w:r w:rsidRPr="00A61A6C">
        <w:rPr>
          <w:rFonts w:ascii="Arial" w:eastAsia="Calibri" w:hAnsi="Arial" w:cs="Arial"/>
          <w:szCs w:val="28"/>
        </w:rPr>
        <w:t xml:space="preserve">признаков подтопления </w:t>
      </w:r>
      <w:r w:rsidRPr="00A61A6C">
        <w:rPr>
          <w:rFonts w:ascii="Arial" w:eastAsia="Calibri" w:hAnsi="Arial" w:cs="Arial"/>
          <w:szCs w:val="28"/>
        </w:rPr>
        <w:br/>
      </w:r>
      <w:r w:rsidRPr="00A61A6C">
        <w:rPr>
          <w:rFonts w:ascii="Arial" w:hAnsi="Arial" w:cs="Arial"/>
          <w:color w:val="000000"/>
          <w:szCs w:val="28"/>
        </w:rPr>
        <w:t>на прилегающих территориях</w:t>
      </w:r>
      <w:r w:rsidRPr="00A61A6C">
        <w:rPr>
          <w:rFonts w:ascii="Arial" w:eastAsia="Calibri" w:hAnsi="Arial" w:cs="Arial"/>
          <w:szCs w:val="28"/>
        </w:rPr>
        <w:t>.</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5. Наличие сосулек на кровлях зданий, сооружений.</w:t>
      </w:r>
    </w:p>
    <w:p w:rsidR="00294C0C" w:rsidRPr="00A61A6C" w:rsidRDefault="00294C0C" w:rsidP="00294C0C">
      <w:pPr>
        <w:pStyle w:val="s1"/>
        <w:shd w:val="clear" w:color="auto" w:fill="FFFFFF"/>
        <w:ind w:firstLine="709"/>
        <w:rPr>
          <w:color w:val="000000"/>
          <w:sz w:val="24"/>
          <w:szCs w:val="28"/>
        </w:rPr>
      </w:pPr>
      <w:r w:rsidRPr="00A61A6C">
        <w:rPr>
          <w:color w:val="000000"/>
          <w:sz w:val="24"/>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94C0C" w:rsidRPr="00A61A6C" w:rsidRDefault="00294C0C" w:rsidP="00294C0C">
      <w:pPr>
        <w:pStyle w:val="s1"/>
        <w:shd w:val="clear" w:color="auto" w:fill="FFFFFF"/>
        <w:ind w:firstLine="709"/>
        <w:rPr>
          <w:color w:val="000000"/>
          <w:sz w:val="24"/>
          <w:szCs w:val="28"/>
          <w:shd w:val="clear" w:color="auto" w:fill="FFFFFF"/>
        </w:rPr>
      </w:pPr>
      <w:r w:rsidRPr="00A61A6C">
        <w:rPr>
          <w:color w:val="000000"/>
          <w:sz w:val="24"/>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 xml:space="preserve">8. Создание препятствий для свободного прохода к зданиям и входам </w:t>
      </w:r>
      <w:r w:rsidRPr="00A61A6C">
        <w:rPr>
          <w:rFonts w:ascii="Arial" w:hAnsi="Arial" w:cs="Arial"/>
          <w:color w:val="000000"/>
          <w:szCs w:val="28"/>
        </w:rPr>
        <w:br/>
        <w:t xml:space="preserve">в них, а также для свободных въездов во дворы, обеспечения безопасности пешеходов и безопасного пешеходного движения, включая инвалидов </w:t>
      </w:r>
      <w:r w:rsidRPr="00A61A6C">
        <w:rPr>
          <w:rFonts w:ascii="Arial" w:hAnsi="Arial" w:cs="Arial"/>
          <w:color w:val="000000"/>
          <w:szCs w:val="28"/>
        </w:rPr>
        <w:br/>
        <w:t>и другие маломобильные группы населения.</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94C0C" w:rsidRPr="00A61A6C" w:rsidRDefault="00294C0C" w:rsidP="00294C0C">
      <w:pPr>
        <w:pStyle w:val="21"/>
        <w:tabs>
          <w:tab w:val="left" w:pos="1200"/>
        </w:tabs>
        <w:spacing w:after="0" w:line="240" w:lineRule="auto"/>
        <w:ind w:firstLine="709"/>
        <w:jc w:val="both"/>
        <w:rPr>
          <w:rFonts w:ascii="Arial" w:hAnsi="Arial" w:cs="Arial"/>
          <w:color w:val="000000"/>
          <w:szCs w:val="28"/>
        </w:rPr>
      </w:pPr>
      <w:r w:rsidRPr="00A61A6C">
        <w:rPr>
          <w:rFonts w:ascii="Arial" w:hAnsi="Arial" w:cs="Arial"/>
          <w:color w:val="000000"/>
          <w:szCs w:val="28"/>
        </w:rPr>
        <w:t xml:space="preserve">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w:t>
      </w:r>
      <w:r w:rsidRPr="00A61A6C">
        <w:rPr>
          <w:rFonts w:ascii="Arial" w:hAnsi="Arial" w:cs="Arial"/>
          <w:color w:val="000000"/>
          <w:szCs w:val="28"/>
        </w:rPr>
        <w:br/>
        <w:t>в соответствии с такими документами.</w:t>
      </w:r>
    </w:p>
    <w:p w:rsidR="00294C0C" w:rsidRPr="00A61A6C" w:rsidRDefault="00294C0C" w:rsidP="00294C0C">
      <w:pPr>
        <w:pStyle w:val="21"/>
        <w:tabs>
          <w:tab w:val="left" w:pos="1200"/>
        </w:tabs>
        <w:spacing w:after="0" w:line="240" w:lineRule="auto"/>
        <w:ind w:firstLine="709"/>
        <w:jc w:val="both"/>
        <w:rPr>
          <w:rFonts w:ascii="Arial" w:hAnsi="Arial" w:cs="Arial"/>
          <w:szCs w:val="28"/>
        </w:rPr>
      </w:pPr>
      <w:r w:rsidRPr="00A61A6C">
        <w:rPr>
          <w:rFonts w:ascii="Arial" w:hAnsi="Arial" w:cs="Arial"/>
          <w:szCs w:val="28"/>
        </w:rPr>
        <w:t>11. Выпас сельскохозяйственных животных и птиц на территориях общего пользования.</w:t>
      </w:r>
    </w:p>
    <w:p w:rsidR="00294C0C" w:rsidRPr="00A61A6C" w:rsidRDefault="00294C0C" w:rsidP="00294C0C">
      <w:pPr>
        <w:contextualSpacing/>
        <w:jc w:val="both"/>
        <w:rPr>
          <w:rFonts w:ascii="Arial" w:hAnsi="Arial" w:cs="Arial"/>
          <w:szCs w:val="28"/>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5D6E6F" w:rsidRDefault="005D6E6F" w:rsidP="00294C0C">
      <w:pPr>
        <w:ind w:firstLine="709"/>
        <w:contextualSpacing/>
        <w:jc w:val="right"/>
        <w:rPr>
          <w:rFonts w:ascii="Arial" w:hAnsi="Arial" w:cs="Arial"/>
          <w:sz w:val="22"/>
        </w:rPr>
      </w:pP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lastRenderedPageBreak/>
        <w:t>Приложение № 2</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 xml:space="preserve">к Положению </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 xml:space="preserve">о муниципальном контроле </w:t>
      </w:r>
    </w:p>
    <w:p w:rsidR="00294C0C" w:rsidRPr="00A61A6C" w:rsidRDefault="00294C0C" w:rsidP="00294C0C">
      <w:pPr>
        <w:ind w:firstLine="709"/>
        <w:contextualSpacing/>
        <w:jc w:val="right"/>
        <w:rPr>
          <w:rFonts w:ascii="Arial" w:hAnsi="Arial" w:cs="Arial"/>
          <w:sz w:val="22"/>
        </w:rPr>
      </w:pPr>
      <w:r w:rsidRPr="00A61A6C">
        <w:rPr>
          <w:rFonts w:ascii="Arial" w:eastAsia="Arial Unicode MS" w:hAnsi="Arial" w:cs="Arial"/>
          <w:sz w:val="22"/>
          <w:bdr w:val="none" w:sz="0" w:space="0" w:color="auto" w:frame="1"/>
        </w:rPr>
        <w:t>в сфере благоустройства</w:t>
      </w:r>
    </w:p>
    <w:p w:rsidR="00294C0C" w:rsidRPr="00A61A6C" w:rsidRDefault="00294C0C" w:rsidP="00294C0C">
      <w:pPr>
        <w:ind w:firstLine="709"/>
        <w:contextualSpacing/>
        <w:jc w:val="right"/>
        <w:rPr>
          <w:rFonts w:ascii="Arial" w:hAnsi="Arial" w:cs="Arial"/>
          <w:sz w:val="22"/>
        </w:rPr>
      </w:pPr>
      <w:r w:rsidRPr="00A61A6C">
        <w:rPr>
          <w:rFonts w:ascii="Arial" w:hAnsi="Arial" w:cs="Arial"/>
          <w:sz w:val="22"/>
        </w:rPr>
        <w:t>на территории Мокрушинского сельсовета</w:t>
      </w:r>
    </w:p>
    <w:p w:rsidR="00294C0C" w:rsidRPr="00A61A6C" w:rsidRDefault="00294C0C" w:rsidP="00294C0C">
      <w:pPr>
        <w:autoSpaceDE w:val="0"/>
        <w:autoSpaceDN w:val="0"/>
        <w:adjustRightInd w:val="0"/>
        <w:jc w:val="both"/>
        <w:rPr>
          <w:rFonts w:ascii="Arial" w:eastAsia="Calibri" w:hAnsi="Arial" w:cs="Arial"/>
          <w:bCs/>
          <w:sz w:val="22"/>
          <w:lang w:eastAsia="en-US"/>
        </w:rPr>
      </w:pPr>
    </w:p>
    <w:p w:rsidR="00294C0C" w:rsidRPr="00A61A6C" w:rsidRDefault="00294C0C" w:rsidP="00294C0C">
      <w:pPr>
        <w:autoSpaceDE w:val="0"/>
        <w:autoSpaceDN w:val="0"/>
        <w:adjustRightInd w:val="0"/>
        <w:jc w:val="center"/>
        <w:rPr>
          <w:rFonts w:ascii="Arial" w:eastAsia="Calibri" w:hAnsi="Arial" w:cs="Arial"/>
          <w:bCs/>
          <w:sz w:val="22"/>
          <w:lang w:eastAsia="en-US"/>
        </w:rPr>
      </w:pPr>
      <w:r w:rsidRPr="00A61A6C">
        <w:rPr>
          <w:rFonts w:ascii="Arial" w:eastAsia="Calibri" w:hAnsi="Arial" w:cs="Arial"/>
          <w:bCs/>
          <w:sz w:val="22"/>
          <w:lang w:eastAsia="en-US"/>
        </w:rPr>
        <w:t>Перечень показателей результативности и эффективности деятельности администрации Мокрушинского сельсовета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2739"/>
        <w:gridCol w:w="1662"/>
        <w:gridCol w:w="2412"/>
        <w:gridCol w:w="736"/>
        <w:gridCol w:w="649"/>
        <w:gridCol w:w="72"/>
        <w:gridCol w:w="590"/>
      </w:tblGrid>
      <w:tr w:rsidR="00294C0C" w:rsidRPr="00A61A6C" w:rsidTr="00693357">
        <w:trPr>
          <w:trHeight w:val="390"/>
        </w:trPr>
        <w:tc>
          <w:tcPr>
            <w:tcW w:w="722" w:type="dxa"/>
            <w:vMerge w:val="restart"/>
            <w:tcBorders>
              <w:top w:val="single" w:sz="4" w:space="0" w:color="auto"/>
              <w:left w:val="single" w:sz="4" w:space="0" w:color="auto"/>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lang w:eastAsia="en-US"/>
              </w:rPr>
            </w:pPr>
            <w:r w:rsidRPr="00A61A6C">
              <w:rPr>
                <w:rFonts w:ascii="Arial" w:hAnsi="Arial" w:cs="Arial"/>
                <w:sz w:val="18"/>
                <w:szCs w:val="20"/>
              </w:rPr>
              <w:t>№ п/п</w:t>
            </w:r>
          </w:p>
        </w:tc>
        <w:tc>
          <w:tcPr>
            <w:tcW w:w="2903" w:type="dxa"/>
            <w:vMerge w:val="restart"/>
            <w:tcBorders>
              <w:top w:val="single" w:sz="4" w:space="0" w:color="auto"/>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lang w:eastAsia="en-US"/>
              </w:rPr>
            </w:pPr>
            <w:r w:rsidRPr="00A61A6C">
              <w:rPr>
                <w:rFonts w:ascii="Arial" w:hAnsi="Arial" w:cs="Arial"/>
                <w:sz w:val="18"/>
                <w:szCs w:val="20"/>
              </w:rPr>
              <w:t>Наименование показателя</w:t>
            </w:r>
          </w:p>
        </w:tc>
        <w:tc>
          <w:tcPr>
            <w:tcW w:w="1702" w:type="dxa"/>
            <w:vMerge w:val="restart"/>
            <w:tcBorders>
              <w:top w:val="single" w:sz="4" w:space="0" w:color="auto"/>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lang w:eastAsia="en-US"/>
              </w:rPr>
            </w:pPr>
            <w:r w:rsidRPr="00A61A6C">
              <w:rPr>
                <w:rFonts w:ascii="Arial" w:hAnsi="Arial" w:cs="Arial"/>
                <w:sz w:val="18"/>
                <w:szCs w:val="20"/>
              </w:rPr>
              <w:t>Формула расчета</w:t>
            </w:r>
          </w:p>
        </w:tc>
        <w:tc>
          <w:tcPr>
            <w:tcW w:w="2503" w:type="dxa"/>
            <w:vMerge w:val="restart"/>
            <w:tcBorders>
              <w:top w:val="single" w:sz="4" w:space="0" w:color="auto"/>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lang w:eastAsia="en-US"/>
              </w:rPr>
            </w:pPr>
            <w:r w:rsidRPr="00A61A6C">
              <w:rPr>
                <w:rFonts w:ascii="Arial" w:hAnsi="Arial" w:cs="Arial"/>
                <w:sz w:val="18"/>
                <w:szCs w:val="20"/>
              </w:rPr>
              <w:t>Комментарии                           (интерпретация значений)</w:t>
            </w:r>
          </w:p>
        </w:tc>
        <w:tc>
          <w:tcPr>
            <w:tcW w:w="2167" w:type="dxa"/>
            <w:gridSpan w:val="4"/>
            <w:shd w:val="clear" w:color="auto" w:fill="auto"/>
          </w:tcPr>
          <w:p w:rsidR="00294C0C" w:rsidRPr="00A61A6C" w:rsidRDefault="00294C0C" w:rsidP="00693357">
            <w:pPr>
              <w:autoSpaceDE w:val="0"/>
              <w:autoSpaceDN w:val="0"/>
              <w:adjustRightInd w:val="0"/>
              <w:jc w:val="center"/>
              <w:rPr>
                <w:rFonts w:ascii="Arial" w:hAnsi="Arial" w:cs="Arial"/>
                <w:sz w:val="18"/>
                <w:szCs w:val="20"/>
              </w:rPr>
            </w:pPr>
            <w:r w:rsidRPr="00A61A6C">
              <w:rPr>
                <w:rFonts w:ascii="Arial" w:hAnsi="Arial" w:cs="Arial"/>
                <w:sz w:val="18"/>
                <w:szCs w:val="20"/>
              </w:rPr>
              <w:t>Целевые значения показателей</w:t>
            </w:r>
          </w:p>
          <w:p w:rsidR="00294C0C" w:rsidRPr="00A61A6C" w:rsidRDefault="00294C0C" w:rsidP="00693357">
            <w:pPr>
              <w:autoSpaceDE w:val="0"/>
              <w:autoSpaceDN w:val="0"/>
              <w:adjustRightInd w:val="0"/>
              <w:jc w:val="center"/>
              <w:rPr>
                <w:rFonts w:ascii="Arial" w:eastAsia="Calibri" w:hAnsi="Arial" w:cs="Arial"/>
                <w:bCs/>
                <w:lang w:eastAsia="en-US"/>
              </w:rPr>
            </w:pPr>
          </w:p>
        </w:tc>
      </w:tr>
      <w:tr w:rsidR="00294C0C" w:rsidRPr="00A61A6C" w:rsidTr="00693357">
        <w:trPr>
          <w:trHeight w:val="411"/>
        </w:trPr>
        <w:tc>
          <w:tcPr>
            <w:tcW w:w="722" w:type="dxa"/>
            <w:vMerge/>
            <w:tcBorders>
              <w:left w:val="single" w:sz="4" w:space="0" w:color="auto"/>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hAnsi="Arial" w:cs="Arial"/>
                <w:sz w:val="18"/>
                <w:szCs w:val="20"/>
              </w:rPr>
            </w:pPr>
          </w:p>
        </w:tc>
        <w:tc>
          <w:tcPr>
            <w:tcW w:w="2903" w:type="dxa"/>
            <w:vMerge/>
            <w:tcBorders>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hAnsi="Arial" w:cs="Arial"/>
                <w:sz w:val="18"/>
                <w:szCs w:val="20"/>
              </w:rPr>
            </w:pPr>
          </w:p>
        </w:tc>
        <w:tc>
          <w:tcPr>
            <w:tcW w:w="1702" w:type="dxa"/>
            <w:vMerge/>
            <w:tcBorders>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hAnsi="Arial" w:cs="Arial"/>
                <w:sz w:val="18"/>
                <w:szCs w:val="20"/>
              </w:rPr>
            </w:pPr>
          </w:p>
        </w:tc>
        <w:tc>
          <w:tcPr>
            <w:tcW w:w="2503" w:type="dxa"/>
            <w:vMerge/>
            <w:tcBorders>
              <w:left w:val="nil"/>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hAnsi="Arial" w:cs="Arial"/>
                <w:sz w:val="18"/>
                <w:szCs w:val="20"/>
              </w:rPr>
            </w:pPr>
          </w:p>
        </w:tc>
        <w:tc>
          <w:tcPr>
            <w:tcW w:w="785" w:type="dxa"/>
            <w:shd w:val="clear" w:color="auto" w:fill="auto"/>
          </w:tcPr>
          <w:p w:rsidR="00294C0C" w:rsidRPr="00A61A6C" w:rsidRDefault="00294C0C" w:rsidP="00693357">
            <w:pPr>
              <w:autoSpaceDE w:val="0"/>
              <w:autoSpaceDN w:val="0"/>
              <w:adjustRightInd w:val="0"/>
              <w:jc w:val="center"/>
              <w:rPr>
                <w:rFonts w:ascii="Arial" w:hAnsi="Arial" w:cs="Arial"/>
                <w:sz w:val="18"/>
                <w:szCs w:val="20"/>
              </w:rPr>
            </w:pPr>
            <w:r w:rsidRPr="00A61A6C">
              <w:rPr>
                <w:rFonts w:ascii="Arial" w:hAnsi="Arial" w:cs="Arial"/>
                <w:sz w:val="18"/>
                <w:szCs w:val="20"/>
              </w:rPr>
              <w:t>год</w:t>
            </w:r>
          </w:p>
        </w:tc>
        <w:tc>
          <w:tcPr>
            <w:tcW w:w="681" w:type="dxa"/>
            <w:shd w:val="clear" w:color="auto" w:fill="auto"/>
          </w:tcPr>
          <w:p w:rsidR="00294C0C" w:rsidRPr="00A61A6C" w:rsidRDefault="00294C0C" w:rsidP="00693357">
            <w:pPr>
              <w:autoSpaceDE w:val="0"/>
              <w:autoSpaceDN w:val="0"/>
              <w:adjustRightInd w:val="0"/>
              <w:jc w:val="center"/>
              <w:rPr>
                <w:rFonts w:ascii="Arial" w:hAnsi="Arial" w:cs="Arial"/>
                <w:sz w:val="18"/>
                <w:szCs w:val="20"/>
              </w:rPr>
            </w:pPr>
            <w:r w:rsidRPr="00A61A6C">
              <w:rPr>
                <w:rFonts w:ascii="Arial" w:hAnsi="Arial" w:cs="Arial"/>
                <w:sz w:val="18"/>
                <w:szCs w:val="20"/>
              </w:rPr>
              <w:t>год</w:t>
            </w:r>
          </w:p>
        </w:tc>
        <w:tc>
          <w:tcPr>
            <w:tcW w:w="701" w:type="dxa"/>
            <w:gridSpan w:val="2"/>
            <w:shd w:val="clear" w:color="auto" w:fill="auto"/>
          </w:tcPr>
          <w:p w:rsidR="00294C0C" w:rsidRPr="00A61A6C" w:rsidRDefault="00294C0C" w:rsidP="00693357">
            <w:pPr>
              <w:autoSpaceDE w:val="0"/>
              <w:autoSpaceDN w:val="0"/>
              <w:adjustRightInd w:val="0"/>
              <w:jc w:val="center"/>
              <w:rPr>
                <w:rFonts w:ascii="Arial" w:hAnsi="Arial" w:cs="Arial"/>
                <w:sz w:val="18"/>
                <w:szCs w:val="20"/>
              </w:rPr>
            </w:pPr>
            <w:r w:rsidRPr="00A61A6C">
              <w:rPr>
                <w:rFonts w:ascii="Arial" w:hAnsi="Arial" w:cs="Arial"/>
                <w:sz w:val="18"/>
                <w:szCs w:val="20"/>
              </w:rPr>
              <w:t>год</w:t>
            </w:r>
          </w:p>
        </w:tc>
      </w:tr>
      <w:tr w:rsidR="00294C0C" w:rsidRPr="00A61A6C" w:rsidTr="00693357">
        <w:tc>
          <w:tcPr>
            <w:tcW w:w="722"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1</w:t>
            </w:r>
          </w:p>
        </w:tc>
        <w:tc>
          <w:tcPr>
            <w:tcW w:w="2903"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2</w:t>
            </w:r>
          </w:p>
        </w:tc>
        <w:tc>
          <w:tcPr>
            <w:tcW w:w="1702"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3</w:t>
            </w:r>
          </w:p>
        </w:tc>
        <w:tc>
          <w:tcPr>
            <w:tcW w:w="2503"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4</w:t>
            </w:r>
          </w:p>
        </w:tc>
        <w:tc>
          <w:tcPr>
            <w:tcW w:w="785"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5</w:t>
            </w:r>
          </w:p>
        </w:tc>
        <w:tc>
          <w:tcPr>
            <w:tcW w:w="681" w:type="dxa"/>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6</w:t>
            </w:r>
          </w:p>
        </w:tc>
        <w:tc>
          <w:tcPr>
            <w:tcW w:w="701" w:type="dxa"/>
            <w:gridSpan w:val="2"/>
            <w:tcBorders>
              <w:left w:val="single" w:sz="4" w:space="0" w:color="auto"/>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7</w:t>
            </w:r>
          </w:p>
        </w:tc>
      </w:tr>
      <w:tr w:rsidR="00294C0C" w:rsidRPr="00A61A6C" w:rsidTr="00693357">
        <w:tc>
          <w:tcPr>
            <w:tcW w:w="722" w:type="dxa"/>
            <w:tcBorders>
              <w:left w:val="single" w:sz="4" w:space="0" w:color="auto"/>
              <w:bottom w:val="single" w:sz="4" w:space="0" w:color="auto"/>
              <w:right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p>
        </w:tc>
        <w:tc>
          <w:tcPr>
            <w:tcW w:w="9275" w:type="dxa"/>
            <w:gridSpan w:val="7"/>
            <w:tcBorders>
              <w:left w:val="nil"/>
              <w:bottom w:val="single" w:sz="4" w:space="0" w:color="auto"/>
            </w:tcBorders>
            <w:shd w:val="clear" w:color="auto" w:fill="auto"/>
            <w:vAlign w:val="center"/>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КЛЮЧЕВЫЕ ПОКАЗАТЕЛИ</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1</w:t>
            </w:r>
          </w:p>
        </w:tc>
        <w:tc>
          <w:tcPr>
            <w:tcW w:w="9275" w:type="dxa"/>
            <w:gridSpan w:val="7"/>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1.1.</w:t>
            </w:r>
          </w:p>
        </w:tc>
        <w:tc>
          <w:tcPr>
            <w:tcW w:w="2903" w:type="dxa"/>
            <w:shd w:val="clear" w:color="auto" w:fill="auto"/>
          </w:tcPr>
          <w:p w:rsidR="00294C0C" w:rsidRPr="00A61A6C" w:rsidRDefault="00294C0C" w:rsidP="00693357">
            <w:pPr>
              <w:autoSpaceDE w:val="0"/>
              <w:autoSpaceDN w:val="0"/>
              <w:adjustRightInd w:val="0"/>
              <w:rPr>
                <w:rFonts w:ascii="Arial" w:hAnsi="Arial" w:cs="Arial"/>
                <w:sz w:val="18"/>
                <w:szCs w:val="20"/>
              </w:rPr>
            </w:pPr>
            <w:r w:rsidRPr="00A61A6C">
              <w:rPr>
                <w:rFonts w:ascii="Arial" w:hAnsi="Arial" w:cs="Arial"/>
                <w:sz w:val="18"/>
                <w:szCs w:val="20"/>
              </w:rPr>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702" w:type="dxa"/>
            <w:shd w:val="clear" w:color="auto" w:fill="auto"/>
          </w:tcPr>
          <w:p w:rsidR="00294C0C" w:rsidRPr="00A61A6C" w:rsidRDefault="00294C0C" w:rsidP="00693357">
            <w:pPr>
              <w:autoSpaceDE w:val="0"/>
              <w:autoSpaceDN w:val="0"/>
              <w:adjustRightInd w:val="0"/>
              <w:jc w:val="both"/>
              <w:rPr>
                <w:rFonts w:ascii="Arial" w:eastAsia="Calibri" w:hAnsi="Arial" w:cs="Arial"/>
                <w:bCs/>
                <w:lang w:eastAsia="en-US"/>
              </w:rPr>
            </w:pPr>
          </w:p>
        </w:tc>
        <w:tc>
          <w:tcPr>
            <w:tcW w:w="2503" w:type="dxa"/>
            <w:shd w:val="clear" w:color="auto" w:fill="auto"/>
          </w:tcPr>
          <w:p w:rsidR="00294C0C" w:rsidRPr="00A61A6C" w:rsidRDefault="00294C0C" w:rsidP="00693357">
            <w:pPr>
              <w:jc w:val="both"/>
              <w:rPr>
                <w:rFonts w:ascii="Arial" w:eastAsia="Calibri" w:hAnsi="Arial" w:cs="Arial"/>
                <w:bCs/>
                <w:lang w:eastAsia="en-US"/>
              </w:rPr>
            </w:pP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1.2.</w:t>
            </w:r>
          </w:p>
        </w:tc>
        <w:tc>
          <w:tcPr>
            <w:tcW w:w="29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70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Кспв</w:t>
            </w:r>
            <w:proofErr w:type="spellEnd"/>
            <w:r w:rsidRPr="00A61A6C">
              <w:rPr>
                <w:rFonts w:ascii="Arial" w:eastAsia="Calibri" w:hAnsi="Arial" w:cs="Arial"/>
                <w:bCs/>
                <w:sz w:val="18"/>
                <w:szCs w:val="20"/>
                <w:lang w:eastAsia="en-US"/>
              </w:rPr>
              <w:t xml:space="preserve">*100% / </w:t>
            </w:r>
            <w:proofErr w:type="spellStart"/>
            <w:r w:rsidRPr="00A61A6C">
              <w:rPr>
                <w:rFonts w:ascii="Arial" w:eastAsia="Calibri" w:hAnsi="Arial" w:cs="Arial"/>
                <w:bCs/>
                <w:sz w:val="18"/>
                <w:szCs w:val="20"/>
                <w:lang w:eastAsia="en-US"/>
              </w:rPr>
              <w:t>Ксн</w:t>
            </w:r>
            <w:proofErr w:type="spellEnd"/>
          </w:p>
        </w:tc>
        <w:tc>
          <w:tcPr>
            <w:tcW w:w="25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Кспв</w:t>
            </w:r>
            <w:proofErr w:type="spellEnd"/>
            <w:r w:rsidRPr="00A61A6C">
              <w:rPr>
                <w:rFonts w:ascii="Arial" w:eastAsia="Calibri" w:hAnsi="Arial" w:cs="Arial"/>
                <w:bCs/>
                <w:sz w:val="18"/>
                <w:szCs w:val="20"/>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94C0C" w:rsidRPr="00A61A6C" w:rsidRDefault="00294C0C" w:rsidP="00693357">
            <w:pPr>
              <w:autoSpaceDE w:val="0"/>
              <w:autoSpaceDN w:val="0"/>
              <w:adjustRightInd w:val="0"/>
              <w:jc w:val="both"/>
              <w:rPr>
                <w:rFonts w:ascii="Arial" w:eastAsia="Calibri" w:hAnsi="Arial" w:cs="Arial"/>
                <w:bCs/>
                <w:sz w:val="18"/>
                <w:szCs w:val="20"/>
                <w:lang w:eastAsia="en-US"/>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 xml:space="preserve">К </w:t>
            </w:r>
            <w:proofErr w:type="spellStart"/>
            <w:r w:rsidRPr="00A61A6C">
              <w:rPr>
                <w:rFonts w:ascii="Arial" w:eastAsia="Calibri" w:hAnsi="Arial" w:cs="Arial"/>
                <w:bCs/>
                <w:sz w:val="18"/>
                <w:szCs w:val="20"/>
                <w:lang w:eastAsia="en-US"/>
              </w:rPr>
              <w:t>сн</w:t>
            </w:r>
            <w:proofErr w:type="spellEnd"/>
            <w:r w:rsidRPr="00A61A6C">
              <w:rPr>
                <w:rFonts w:ascii="Arial" w:eastAsia="Calibri" w:hAnsi="Arial" w:cs="Arial"/>
                <w:bCs/>
                <w:sz w:val="18"/>
                <w:szCs w:val="20"/>
                <w:lang w:eastAsia="en-US"/>
              </w:rPr>
              <w:t xml:space="preserve"> – общее количество случаев нарушения обязательных требований, выявленных по результатам проверок</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9275" w:type="dxa"/>
            <w:gridSpan w:val="7"/>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ИНДИКАТИВНЫЕ ПОКАЗАТЕЛИ</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2</w:t>
            </w:r>
          </w:p>
        </w:tc>
        <w:tc>
          <w:tcPr>
            <w:tcW w:w="9275" w:type="dxa"/>
            <w:gridSpan w:val="7"/>
            <w:shd w:val="clear" w:color="auto" w:fill="auto"/>
          </w:tcPr>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rsidR="00294C0C" w:rsidRPr="00A61A6C" w:rsidRDefault="00294C0C" w:rsidP="00693357">
            <w:pPr>
              <w:autoSpaceDE w:val="0"/>
              <w:autoSpaceDN w:val="0"/>
              <w:adjustRightInd w:val="0"/>
              <w:jc w:val="center"/>
              <w:rPr>
                <w:rFonts w:ascii="Arial" w:eastAsia="Calibri" w:hAnsi="Arial" w:cs="Arial"/>
                <w:b/>
                <w:sz w:val="18"/>
                <w:szCs w:val="20"/>
                <w:lang w:eastAsia="en-US"/>
              </w:rPr>
            </w:pPr>
            <w:r w:rsidRPr="00A61A6C">
              <w:rPr>
                <w:rFonts w:ascii="Arial" w:eastAsia="Calibri" w:hAnsi="Arial" w:cs="Arial"/>
                <w:b/>
                <w:sz w:val="18"/>
                <w:szCs w:val="20"/>
                <w:lang w:eastAsia="en-US"/>
              </w:rPr>
              <w:t>контролируемых лиц</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9275" w:type="dxa"/>
            <w:gridSpan w:val="7"/>
            <w:shd w:val="clear" w:color="auto" w:fill="auto"/>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hAnsi="Arial" w:cs="Arial"/>
                <w:b/>
                <w:bCs/>
                <w:sz w:val="20"/>
                <w:szCs w:val="22"/>
              </w:rPr>
              <w:t>2.1. Контрольные (надзорные) мероприятия при взаимодействии с контролируемым лицом (далее - КНМ)</w:t>
            </w: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2.1.1.</w:t>
            </w:r>
          </w:p>
        </w:tc>
        <w:tc>
          <w:tcPr>
            <w:tcW w:w="29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170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Пву</w:t>
            </w:r>
            <w:proofErr w:type="spellEnd"/>
            <w:r w:rsidRPr="00A61A6C">
              <w:rPr>
                <w:rFonts w:ascii="Arial" w:eastAsia="Calibri" w:hAnsi="Arial" w:cs="Arial"/>
                <w:bCs/>
                <w:sz w:val="18"/>
                <w:szCs w:val="20"/>
                <w:lang w:eastAsia="en-US"/>
              </w:rPr>
              <w:t xml:space="preserve">*100% / </w:t>
            </w:r>
            <w:proofErr w:type="spellStart"/>
            <w:r w:rsidRPr="00A61A6C">
              <w:rPr>
                <w:rFonts w:ascii="Arial" w:eastAsia="Calibri" w:hAnsi="Arial" w:cs="Arial"/>
                <w:bCs/>
                <w:sz w:val="18"/>
                <w:szCs w:val="20"/>
                <w:lang w:eastAsia="en-US"/>
              </w:rPr>
              <w:t>Пок</w:t>
            </w:r>
            <w:proofErr w:type="spellEnd"/>
          </w:p>
        </w:tc>
        <w:tc>
          <w:tcPr>
            <w:tcW w:w="25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Пву</w:t>
            </w:r>
            <w:proofErr w:type="spellEnd"/>
            <w:r w:rsidRPr="00A61A6C">
              <w:rPr>
                <w:rFonts w:ascii="Arial" w:eastAsia="Calibri" w:hAnsi="Arial" w:cs="Arial"/>
                <w:bCs/>
                <w:sz w:val="18"/>
                <w:szCs w:val="20"/>
                <w:lang w:eastAsia="en-US"/>
              </w:rPr>
              <w:t xml:space="preserve"> – количество проверок в рамках муниципального контроля, проведенных в установленные сроки;</w:t>
            </w:r>
          </w:p>
          <w:p w:rsidR="00294C0C" w:rsidRPr="00A61A6C" w:rsidRDefault="00294C0C" w:rsidP="00693357">
            <w:pPr>
              <w:autoSpaceDE w:val="0"/>
              <w:autoSpaceDN w:val="0"/>
              <w:adjustRightInd w:val="0"/>
              <w:jc w:val="both"/>
              <w:rPr>
                <w:rFonts w:ascii="Arial" w:eastAsia="Calibri" w:hAnsi="Arial" w:cs="Arial"/>
                <w:bCs/>
                <w:sz w:val="18"/>
                <w:szCs w:val="20"/>
                <w:lang w:eastAsia="en-US"/>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Пок</w:t>
            </w:r>
            <w:proofErr w:type="spellEnd"/>
            <w:r w:rsidRPr="00A61A6C">
              <w:rPr>
                <w:rFonts w:ascii="Arial" w:eastAsia="Calibri" w:hAnsi="Arial" w:cs="Arial"/>
                <w:bCs/>
                <w:sz w:val="18"/>
                <w:szCs w:val="20"/>
                <w:lang w:eastAsia="en-US"/>
              </w:rPr>
              <w:t xml:space="preserve"> – общее количество проведенных КНМ в рамках муниципального контроля </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2.1.2.</w:t>
            </w:r>
          </w:p>
        </w:tc>
        <w:tc>
          <w:tcPr>
            <w:tcW w:w="29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Казачинского сельсовета в </w:t>
            </w:r>
            <w:r w:rsidRPr="00A61A6C">
              <w:rPr>
                <w:rFonts w:ascii="Arial" w:eastAsia="Calibri" w:hAnsi="Arial" w:cs="Arial"/>
                <w:bCs/>
                <w:sz w:val="18"/>
                <w:szCs w:val="20"/>
                <w:lang w:eastAsia="en-US"/>
              </w:rPr>
              <w:lastRenderedPageBreak/>
              <w:t xml:space="preserve">ходе осуществления муниципального контроля </w:t>
            </w:r>
          </w:p>
        </w:tc>
        <w:tc>
          <w:tcPr>
            <w:tcW w:w="170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lastRenderedPageBreak/>
              <w:t>ПРн</w:t>
            </w:r>
            <w:proofErr w:type="spellEnd"/>
            <w:r w:rsidRPr="00A61A6C">
              <w:rPr>
                <w:rFonts w:ascii="Arial" w:eastAsia="Calibri" w:hAnsi="Arial" w:cs="Arial"/>
                <w:bCs/>
                <w:sz w:val="18"/>
                <w:szCs w:val="20"/>
                <w:lang w:eastAsia="en-US"/>
              </w:rPr>
              <w:t xml:space="preserve">*100% / </w:t>
            </w:r>
            <w:proofErr w:type="spellStart"/>
            <w:r w:rsidRPr="00A61A6C">
              <w:rPr>
                <w:rFonts w:ascii="Arial" w:eastAsia="Calibri" w:hAnsi="Arial" w:cs="Arial"/>
                <w:bCs/>
                <w:sz w:val="18"/>
                <w:szCs w:val="20"/>
                <w:lang w:eastAsia="en-US"/>
              </w:rPr>
              <w:t>ПРо</w:t>
            </w:r>
            <w:proofErr w:type="spellEnd"/>
          </w:p>
        </w:tc>
        <w:tc>
          <w:tcPr>
            <w:tcW w:w="250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eastAsia="Calibri" w:hAnsi="Arial" w:cs="Arial"/>
                <w:bCs/>
                <w:sz w:val="18"/>
                <w:szCs w:val="20"/>
                <w:lang w:eastAsia="en-US"/>
              </w:rPr>
              <w:t>ПРн</w:t>
            </w:r>
            <w:proofErr w:type="spellEnd"/>
            <w:r w:rsidRPr="00A61A6C">
              <w:rPr>
                <w:rFonts w:ascii="Arial" w:eastAsia="Calibri" w:hAnsi="Arial" w:cs="Arial"/>
                <w:bCs/>
                <w:sz w:val="18"/>
                <w:szCs w:val="20"/>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294C0C" w:rsidRPr="00A61A6C" w:rsidRDefault="00294C0C" w:rsidP="00693357">
            <w:pPr>
              <w:autoSpaceDE w:val="0"/>
              <w:autoSpaceDN w:val="0"/>
              <w:adjustRightInd w:val="0"/>
              <w:jc w:val="both"/>
              <w:rPr>
                <w:rFonts w:ascii="Arial" w:eastAsia="Calibri" w:hAnsi="Arial" w:cs="Arial"/>
                <w:bCs/>
                <w:sz w:val="18"/>
                <w:szCs w:val="20"/>
                <w:lang w:eastAsia="en-US"/>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r w:rsidRPr="00A61A6C">
              <w:rPr>
                <w:rFonts w:ascii="Arial" w:eastAsia="Calibri" w:hAnsi="Arial" w:cs="Arial"/>
                <w:bCs/>
                <w:sz w:val="18"/>
                <w:szCs w:val="20"/>
                <w:lang w:eastAsia="en-US"/>
              </w:rPr>
              <w:t xml:space="preserve">Про – общее количеству </w:t>
            </w:r>
            <w:r w:rsidRPr="00A61A6C">
              <w:rPr>
                <w:rFonts w:ascii="Arial" w:eastAsia="Calibri" w:hAnsi="Arial" w:cs="Arial"/>
                <w:bCs/>
                <w:sz w:val="18"/>
                <w:szCs w:val="20"/>
                <w:lang w:eastAsia="en-US"/>
              </w:rPr>
              <w:lastRenderedPageBreak/>
              <w:t xml:space="preserve">предписаний, выданных в ходе муниципального контроля </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lastRenderedPageBreak/>
              <w:t>2.1.3.</w:t>
            </w:r>
          </w:p>
        </w:tc>
        <w:tc>
          <w:tcPr>
            <w:tcW w:w="2903"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hAnsi="Arial" w:cs="Arial"/>
                <w:sz w:val="18"/>
                <w:szCs w:val="20"/>
              </w:rPr>
            </w:pPr>
            <w:r w:rsidRPr="00A61A6C">
              <w:rPr>
                <w:rFonts w:ascii="Arial" w:hAnsi="Arial" w:cs="Arial"/>
                <w:sz w:val="18"/>
                <w:szCs w:val="20"/>
              </w:rPr>
              <w:t>Доля КНМ, проведенных в рамках муниципального контроля, результаты которых были признаны недействительными</w:t>
            </w:r>
          </w:p>
        </w:tc>
        <w:tc>
          <w:tcPr>
            <w:tcW w:w="1702"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18"/>
                <w:szCs w:val="20"/>
              </w:rPr>
              <w:t>Ппн</w:t>
            </w:r>
            <w:proofErr w:type="spellEnd"/>
            <w:r w:rsidRPr="00A61A6C">
              <w:rPr>
                <w:rFonts w:ascii="Arial" w:hAnsi="Arial" w:cs="Arial"/>
                <w:sz w:val="18"/>
                <w:szCs w:val="20"/>
              </w:rPr>
              <w:t xml:space="preserve">*100% / </w:t>
            </w:r>
            <w:proofErr w:type="spellStart"/>
            <w:r w:rsidRPr="00A61A6C">
              <w:rPr>
                <w:rFonts w:ascii="Arial" w:hAnsi="Arial" w:cs="Arial"/>
                <w:sz w:val="18"/>
                <w:szCs w:val="20"/>
              </w:rPr>
              <w:t>Пок</w:t>
            </w:r>
            <w:proofErr w:type="spellEnd"/>
          </w:p>
        </w:tc>
        <w:tc>
          <w:tcPr>
            <w:tcW w:w="2503" w:type="dxa"/>
            <w:tcBorders>
              <w:top w:val="single" w:sz="4" w:space="0" w:color="auto"/>
              <w:left w:val="nil"/>
              <w:bottom w:val="single" w:sz="4" w:space="0" w:color="auto"/>
              <w:right w:val="single" w:sz="4" w:space="0" w:color="auto"/>
            </w:tcBorders>
            <w:shd w:val="clear" w:color="000000" w:fill="FFFFFF"/>
            <w:vAlign w:val="center"/>
          </w:tcPr>
          <w:p w:rsidR="00294C0C" w:rsidRPr="00A61A6C" w:rsidRDefault="00294C0C" w:rsidP="00693357">
            <w:pPr>
              <w:jc w:val="both"/>
              <w:rPr>
                <w:rFonts w:ascii="Arial" w:hAnsi="Arial" w:cs="Arial"/>
                <w:sz w:val="18"/>
                <w:szCs w:val="20"/>
              </w:rPr>
            </w:pPr>
            <w:proofErr w:type="spellStart"/>
            <w:r w:rsidRPr="00A61A6C">
              <w:rPr>
                <w:rFonts w:ascii="Arial" w:hAnsi="Arial" w:cs="Arial"/>
                <w:sz w:val="18"/>
                <w:szCs w:val="20"/>
              </w:rPr>
              <w:t>Ппн</w:t>
            </w:r>
            <w:proofErr w:type="spellEnd"/>
            <w:r w:rsidRPr="00A61A6C">
              <w:rPr>
                <w:rFonts w:ascii="Arial" w:hAnsi="Arial" w:cs="Arial"/>
                <w:sz w:val="18"/>
                <w:szCs w:val="20"/>
              </w:rPr>
              <w:t xml:space="preserve"> – количество КНМ, результаты которых </w:t>
            </w:r>
          </w:p>
          <w:p w:rsidR="00294C0C" w:rsidRPr="00A61A6C" w:rsidRDefault="00294C0C" w:rsidP="00693357">
            <w:pPr>
              <w:jc w:val="both"/>
              <w:rPr>
                <w:rFonts w:ascii="Arial" w:hAnsi="Arial" w:cs="Arial"/>
                <w:sz w:val="18"/>
                <w:szCs w:val="20"/>
              </w:rPr>
            </w:pPr>
            <w:proofErr w:type="gramStart"/>
            <w:r w:rsidRPr="00A61A6C">
              <w:rPr>
                <w:rFonts w:ascii="Arial" w:hAnsi="Arial" w:cs="Arial"/>
                <w:sz w:val="18"/>
                <w:szCs w:val="20"/>
              </w:rPr>
              <w:t>признаны</w:t>
            </w:r>
            <w:proofErr w:type="gramEnd"/>
            <w:r w:rsidRPr="00A61A6C">
              <w:rPr>
                <w:rFonts w:ascii="Arial" w:hAnsi="Arial" w:cs="Arial"/>
                <w:sz w:val="18"/>
                <w:szCs w:val="20"/>
              </w:rPr>
              <w:t xml:space="preserve"> недействительными;</w:t>
            </w:r>
          </w:p>
          <w:p w:rsidR="00294C0C" w:rsidRPr="00A61A6C" w:rsidRDefault="00294C0C" w:rsidP="00693357">
            <w:pPr>
              <w:jc w:val="both"/>
              <w:rPr>
                <w:rFonts w:ascii="Arial" w:hAnsi="Arial" w:cs="Arial"/>
                <w:sz w:val="18"/>
                <w:szCs w:val="20"/>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18"/>
                <w:szCs w:val="20"/>
              </w:rPr>
              <w:t>Пок</w:t>
            </w:r>
            <w:proofErr w:type="spellEnd"/>
            <w:r w:rsidRPr="00A61A6C">
              <w:rPr>
                <w:rFonts w:ascii="Arial" w:hAnsi="Arial" w:cs="Arial"/>
                <w:sz w:val="18"/>
                <w:szCs w:val="20"/>
              </w:rPr>
              <w:t xml:space="preserve"> – общее количество КНМ, проведенных в рамках муниципального контроля </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eastAsia="Calibri" w:hAnsi="Arial" w:cs="Arial"/>
                <w:bCs/>
                <w:sz w:val="18"/>
                <w:szCs w:val="20"/>
                <w:lang w:eastAsia="en-US"/>
              </w:rPr>
              <w:t>2.1.4.</w:t>
            </w:r>
          </w:p>
        </w:tc>
        <w:tc>
          <w:tcPr>
            <w:tcW w:w="2903"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jc w:val="both"/>
              <w:rPr>
                <w:rFonts w:ascii="Arial" w:hAnsi="Arial" w:cs="Arial"/>
                <w:sz w:val="18"/>
                <w:szCs w:val="20"/>
              </w:rPr>
            </w:pPr>
            <w:r w:rsidRPr="00A61A6C">
              <w:rPr>
                <w:rFonts w:ascii="Arial" w:hAnsi="Arial" w:cs="Arial"/>
                <w:sz w:val="18"/>
                <w:szCs w:val="20"/>
              </w:rPr>
              <w:t xml:space="preserve">Доля КНМ, проведенных администрацией Мокрушинского сельсовета,  с нарушениями требований законодательства Российской Федерации о порядке их проведения,               по </w:t>
            </w:r>
            <w:proofErr w:type="gramStart"/>
            <w:r w:rsidRPr="00A61A6C">
              <w:rPr>
                <w:rFonts w:ascii="Arial" w:hAnsi="Arial" w:cs="Arial"/>
                <w:sz w:val="18"/>
                <w:szCs w:val="20"/>
              </w:rPr>
              <w:t>результатам</w:t>
            </w:r>
            <w:proofErr w:type="gramEnd"/>
            <w:r w:rsidRPr="00A61A6C">
              <w:rPr>
                <w:rFonts w:ascii="Arial" w:hAnsi="Arial" w:cs="Arial"/>
                <w:sz w:val="18"/>
                <w:szCs w:val="20"/>
              </w:rPr>
              <w:t xml:space="preserve"> выявления которых к должностным лицам администрации Мокрушинского сельсовета, осуществившим такие проверки, применены меры дисциплинарного, административного наказания от общего количества проведенных проверок  </w:t>
            </w: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rPr>
                <w:rFonts w:ascii="Arial" w:hAnsi="Arial" w:cs="Arial"/>
                <w:sz w:val="18"/>
                <w:szCs w:val="20"/>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1702"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20"/>
                <w:szCs w:val="20"/>
              </w:rPr>
              <w:t>Псн</w:t>
            </w:r>
            <w:proofErr w:type="spellEnd"/>
            <w:r w:rsidRPr="00A61A6C">
              <w:rPr>
                <w:rFonts w:ascii="Arial" w:hAnsi="Arial" w:cs="Arial"/>
                <w:sz w:val="18"/>
                <w:szCs w:val="20"/>
              </w:rPr>
              <w:t xml:space="preserve">*100% / </w:t>
            </w:r>
            <w:proofErr w:type="spellStart"/>
            <w:r w:rsidRPr="00A61A6C">
              <w:rPr>
                <w:rFonts w:ascii="Arial" w:hAnsi="Arial" w:cs="Arial"/>
                <w:sz w:val="18"/>
                <w:szCs w:val="20"/>
              </w:rPr>
              <w:t>Пок</w:t>
            </w:r>
            <w:proofErr w:type="spellEnd"/>
          </w:p>
        </w:tc>
        <w:tc>
          <w:tcPr>
            <w:tcW w:w="2503" w:type="dxa"/>
            <w:tcBorders>
              <w:top w:val="single" w:sz="4" w:space="0" w:color="auto"/>
              <w:left w:val="nil"/>
              <w:bottom w:val="single" w:sz="4" w:space="0" w:color="auto"/>
              <w:right w:val="single" w:sz="4" w:space="0" w:color="auto"/>
            </w:tcBorders>
            <w:shd w:val="clear" w:color="000000" w:fill="FFFFFF"/>
          </w:tcPr>
          <w:p w:rsidR="00294C0C" w:rsidRPr="00A61A6C" w:rsidRDefault="00294C0C" w:rsidP="00693357">
            <w:pPr>
              <w:jc w:val="both"/>
              <w:rPr>
                <w:rFonts w:ascii="Arial" w:hAnsi="Arial" w:cs="Arial"/>
                <w:sz w:val="18"/>
                <w:szCs w:val="20"/>
              </w:rPr>
            </w:pPr>
            <w:proofErr w:type="spellStart"/>
            <w:r w:rsidRPr="00A61A6C">
              <w:rPr>
                <w:rFonts w:ascii="Arial" w:hAnsi="Arial" w:cs="Arial"/>
                <w:sz w:val="18"/>
                <w:szCs w:val="20"/>
              </w:rPr>
              <w:t>Псн</w:t>
            </w:r>
            <w:proofErr w:type="spellEnd"/>
            <w:r w:rsidRPr="00A61A6C">
              <w:rPr>
                <w:rFonts w:ascii="Arial" w:hAnsi="Arial" w:cs="Arial"/>
                <w:sz w:val="18"/>
                <w:szCs w:val="20"/>
              </w:rPr>
              <w:t xml:space="preserve"> – количество КНМ, проведенных в рамках муниципального контроля, </w:t>
            </w:r>
          </w:p>
          <w:p w:rsidR="00294C0C" w:rsidRPr="00A61A6C" w:rsidRDefault="00294C0C" w:rsidP="00693357">
            <w:pPr>
              <w:jc w:val="both"/>
              <w:rPr>
                <w:rFonts w:ascii="Arial" w:hAnsi="Arial" w:cs="Arial"/>
                <w:sz w:val="18"/>
                <w:szCs w:val="20"/>
              </w:rPr>
            </w:pPr>
            <w:r w:rsidRPr="00A61A6C">
              <w:rPr>
                <w:rFonts w:ascii="Arial" w:hAnsi="Arial" w:cs="Arial"/>
                <w:sz w:val="18"/>
                <w:szCs w:val="20"/>
              </w:rPr>
              <w:t xml:space="preserve">с нарушениями требований законодательства РФ о порядке </w:t>
            </w:r>
          </w:p>
          <w:p w:rsidR="00294C0C" w:rsidRPr="00A61A6C" w:rsidRDefault="00294C0C" w:rsidP="00693357">
            <w:pPr>
              <w:jc w:val="both"/>
              <w:rPr>
                <w:rFonts w:ascii="Arial" w:hAnsi="Arial" w:cs="Arial"/>
                <w:sz w:val="18"/>
                <w:szCs w:val="20"/>
              </w:rPr>
            </w:pPr>
            <w:r w:rsidRPr="00A61A6C">
              <w:rPr>
                <w:rFonts w:ascii="Arial" w:hAnsi="Arial" w:cs="Arial"/>
                <w:sz w:val="18"/>
                <w:szCs w:val="20"/>
              </w:rPr>
              <w:t xml:space="preserve">их проведения, по </w:t>
            </w:r>
            <w:proofErr w:type="gramStart"/>
            <w:r w:rsidRPr="00A61A6C">
              <w:rPr>
                <w:rFonts w:ascii="Arial" w:hAnsi="Arial" w:cs="Arial"/>
                <w:sz w:val="18"/>
                <w:szCs w:val="20"/>
              </w:rPr>
              <w:t>результатам</w:t>
            </w:r>
            <w:proofErr w:type="gramEnd"/>
            <w:r w:rsidRPr="00A61A6C">
              <w:rPr>
                <w:rFonts w:ascii="Arial" w:hAnsi="Arial" w:cs="Arial"/>
                <w:sz w:val="18"/>
                <w:szCs w:val="20"/>
              </w:rPr>
              <w:t xml:space="preserve"> выявления которых к должностным лицам администрации Мокрушинского сельсовета, осуществившим такие проверки, применены меры дисциплинарного, административного наказания;</w:t>
            </w:r>
          </w:p>
          <w:p w:rsidR="00294C0C" w:rsidRPr="00A61A6C" w:rsidRDefault="00294C0C" w:rsidP="00693357">
            <w:pPr>
              <w:jc w:val="center"/>
              <w:rPr>
                <w:rFonts w:ascii="Arial" w:hAnsi="Arial" w:cs="Arial"/>
                <w:sz w:val="18"/>
                <w:szCs w:val="20"/>
              </w:rPr>
            </w:pPr>
          </w:p>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18"/>
                <w:szCs w:val="20"/>
              </w:rPr>
              <w:t>Пок</w:t>
            </w:r>
            <w:proofErr w:type="spellEnd"/>
            <w:r w:rsidRPr="00A61A6C">
              <w:rPr>
                <w:rFonts w:ascii="Arial" w:hAnsi="Arial" w:cs="Arial"/>
                <w:sz w:val="18"/>
                <w:szCs w:val="20"/>
              </w:rPr>
              <w:t xml:space="preserve"> – общее количество КНМ, проведенных в рамках муниципального контроля </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r w:rsidR="00294C0C" w:rsidRPr="00A61A6C" w:rsidTr="00693357">
        <w:tc>
          <w:tcPr>
            <w:tcW w:w="722"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9275"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r w:rsidRPr="00A61A6C">
              <w:rPr>
                <w:rFonts w:ascii="Arial" w:hAnsi="Arial" w:cs="Arial"/>
                <w:b/>
                <w:bCs/>
                <w:sz w:val="20"/>
                <w:szCs w:val="22"/>
              </w:rPr>
              <w:t xml:space="preserve">2.2. КНМ без взаимодействия </w:t>
            </w:r>
            <w:r w:rsidRPr="00A61A6C">
              <w:rPr>
                <w:rFonts w:ascii="Arial" w:hAnsi="Arial" w:cs="Arial"/>
                <w:b/>
                <w:sz w:val="20"/>
                <w:szCs w:val="22"/>
              </w:rPr>
              <w:t>с контролируемым лицом</w:t>
            </w:r>
          </w:p>
        </w:tc>
      </w:tr>
      <w:tr w:rsidR="00294C0C" w:rsidRPr="00A61A6C" w:rsidTr="00693357">
        <w:tc>
          <w:tcPr>
            <w:tcW w:w="722" w:type="dxa"/>
            <w:tcBorders>
              <w:top w:val="nil"/>
              <w:left w:val="single" w:sz="4" w:space="0" w:color="auto"/>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center"/>
              <w:rPr>
                <w:rFonts w:ascii="Arial" w:eastAsia="Calibri" w:hAnsi="Arial" w:cs="Arial"/>
                <w:bCs/>
                <w:sz w:val="18"/>
                <w:szCs w:val="20"/>
                <w:lang w:eastAsia="en-US"/>
              </w:rPr>
            </w:pPr>
            <w:bookmarkStart w:id="0" w:name="_Hlk80266282"/>
            <w:r w:rsidRPr="00A61A6C">
              <w:rPr>
                <w:rFonts w:ascii="Arial" w:hAnsi="Arial" w:cs="Arial"/>
                <w:sz w:val="18"/>
                <w:szCs w:val="20"/>
              </w:rPr>
              <w:t>2.2.1.</w:t>
            </w:r>
          </w:p>
        </w:tc>
        <w:tc>
          <w:tcPr>
            <w:tcW w:w="2903" w:type="dxa"/>
            <w:tcBorders>
              <w:top w:val="nil"/>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hAnsi="Arial" w:cs="Arial"/>
                <w:sz w:val="18"/>
                <w:szCs w:val="20"/>
              </w:rPr>
            </w:pPr>
            <w:r w:rsidRPr="00A61A6C">
              <w:rPr>
                <w:rFonts w:ascii="Arial" w:hAnsi="Arial" w:cs="Arial"/>
                <w:sz w:val="18"/>
                <w:szCs w:val="20"/>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администрацией Мокрушинского сельсовета по результатам КНМ без взаимодействия с юридическими лицами (индивидуальными предпринимателями)</w:t>
            </w:r>
          </w:p>
        </w:tc>
        <w:tc>
          <w:tcPr>
            <w:tcW w:w="1702" w:type="dxa"/>
            <w:tcBorders>
              <w:top w:val="nil"/>
              <w:left w:val="nil"/>
              <w:bottom w:val="single" w:sz="4" w:space="0" w:color="auto"/>
              <w:right w:val="single" w:sz="4" w:space="0" w:color="auto"/>
            </w:tcBorders>
            <w:shd w:val="clear" w:color="000000" w:fill="FFFFFF"/>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roofErr w:type="spellStart"/>
            <w:r w:rsidRPr="00A61A6C">
              <w:rPr>
                <w:rFonts w:ascii="Arial" w:hAnsi="Arial" w:cs="Arial"/>
                <w:sz w:val="18"/>
                <w:szCs w:val="20"/>
              </w:rPr>
              <w:t>ПРМБВн</w:t>
            </w:r>
            <w:proofErr w:type="spellEnd"/>
            <w:r w:rsidRPr="00A61A6C">
              <w:rPr>
                <w:rFonts w:ascii="Arial" w:hAnsi="Arial" w:cs="Arial"/>
                <w:sz w:val="18"/>
                <w:szCs w:val="20"/>
              </w:rPr>
              <w:t xml:space="preserve">*100% / </w:t>
            </w:r>
            <w:proofErr w:type="spellStart"/>
            <w:r w:rsidRPr="00A61A6C">
              <w:rPr>
                <w:rFonts w:ascii="Arial" w:hAnsi="Arial" w:cs="Arial"/>
                <w:sz w:val="18"/>
                <w:szCs w:val="20"/>
              </w:rPr>
              <w:t>ПРМБВо</w:t>
            </w:r>
            <w:proofErr w:type="spellEnd"/>
          </w:p>
        </w:tc>
        <w:tc>
          <w:tcPr>
            <w:tcW w:w="2503" w:type="dxa"/>
            <w:tcBorders>
              <w:top w:val="nil"/>
              <w:left w:val="nil"/>
              <w:bottom w:val="single" w:sz="4" w:space="0" w:color="auto"/>
              <w:right w:val="single" w:sz="4" w:space="0" w:color="auto"/>
            </w:tcBorders>
            <w:shd w:val="clear" w:color="000000" w:fill="FFFFFF"/>
            <w:vAlign w:val="center"/>
          </w:tcPr>
          <w:p w:rsidR="00294C0C" w:rsidRPr="00A61A6C" w:rsidRDefault="00294C0C" w:rsidP="00693357">
            <w:pPr>
              <w:jc w:val="both"/>
              <w:rPr>
                <w:rFonts w:ascii="Arial" w:hAnsi="Arial" w:cs="Arial"/>
                <w:sz w:val="18"/>
                <w:szCs w:val="20"/>
              </w:rPr>
            </w:pPr>
            <w:proofErr w:type="spellStart"/>
            <w:r w:rsidRPr="00A61A6C">
              <w:rPr>
                <w:rFonts w:ascii="Arial" w:hAnsi="Arial" w:cs="Arial"/>
                <w:sz w:val="18"/>
                <w:szCs w:val="20"/>
              </w:rPr>
              <w:t>ПРМБВн</w:t>
            </w:r>
            <w:proofErr w:type="spellEnd"/>
            <w:r w:rsidRPr="00A61A6C">
              <w:rPr>
                <w:rFonts w:ascii="Arial" w:hAnsi="Arial" w:cs="Arial"/>
                <w:sz w:val="18"/>
                <w:szCs w:val="20"/>
              </w:rPr>
              <w:t xml:space="preserve"> – количество предписаний об устранении нарушений обязательных требований, выданных администрацией Мокрушинского сельсовета по результатам КНМ без взаимодействия с юридическими лицами (индивидуальными предпринимателями) признанных незаконными в судебном порядке;</w:t>
            </w:r>
          </w:p>
          <w:p w:rsidR="00294C0C" w:rsidRPr="00A61A6C" w:rsidRDefault="00294C0C" w:rsidP="00693357">
            <w:pPr>
              <w:jc w:val="both"/>
              <w:rPr>
                <w:rFonts w:ascii="Arial" w:hAnsi="Arial" w:cs="Arial"/>
                <w:sz w:val="18"/>
                <w:szCs w:val="20"/>
              </w:rPr>
            </w:pPr>
          </w:p>
          <w:p w:rsidR="00294C0C" w:rsidRPr="00A61A6C" w:rsidRDefault="00294C0C" w:rsidP="00693357">
            <w:pPr>
              <w:autoSpaceDE w:val="0"/>
              <w:autoSpaceDN w:val="0"/>
              <w:adjustRightInd w:val="0"/>
              <w:jc w:val="both"/>
              <w:rPr>
                <w:rFonts w:ascii="Arial" w:hAnsi="Arial" w:cs="Arial"/>
                <w:sz w:val="18"/>
                <w:szCs w:val="20"/>
              </w:rPr>
            </w:pPr>
            <w:proofErr w:type="spellStart"/>
            <w:r w:rsidRPr="00A61A6C">
              <w:rPr>
                <w:rFonts w:ascii="Arial" w:hAnsi="Arial" w:cs="Arial"/>
                <w:sz w:val="18"/>
                <w:szCs w:val="20"/>
              </w:rPr>
              <w:t>ПРМБВо</w:t>
            </w:r>
            <w:proofErr w:type="spellEnd"/>
            <w:r w:rsidRPr="00A61A6C">
              <w:rPr>
                <w:rFonts w:ascii="Arial" w:hAnsi="Arial" w:cs="Arial"/>
                <w:sz w:val="18"/>
                <w:szCs w:val="20"/>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785"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759" w:type="dxa"/>
            <w:gridSpan w:val="2"/>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c>
          <w:tcPr>
            <w:tcW w:w="623" w:type="dxa"/>
            <w:shd w:val="clear" w:color="auto" w:fill="auto"/>
          </w:tcPr>
          <w:p w:rsidR="00294C0C" w:rsidRPr="00A61A6C" w:rsidRDefault="00294C0C" w:rsidP="00693357">
            <w:pPr>
              <w:autoSpaceDE w:val="0"/>
              <w:autoSpaceDN w:val="0"/>
              <w:adjustRightInd w:val="0"/>
              <w:jc w:val="both"/>
              <w:rPr>
                <w:rFonts w:ascii="Arial" w:eastAsia="Calibri" w:hAnsi="Arial" w:cs="Arial"/>
                <w:bCs/>
                <w:sz w:val="18"/>
                <w:szCs w:val="20"/>
                <w:lang w:eastAsia="en-US"/>
              </w:rPr>
            </w:pPr>
          </w:p>
        </w:tc>
      </w:tr>
    </w:tbl>
    <w:bookmarkEnd w:id="0"/>
    <w:p w:rsidR="00294C0C" w:rsidRPr="00A61A6C" w:rsidRDefault="00294C0C" w:rsidP="00294C0C">
      <w:pPr>
        <w:pStyle w:val="ConsPlusNormal"/>
        <w:ind w:firstLine="709"/>
        <w:jc w:val="both"/>
        <w:rPr>
          <w:color w:val="000000"/>
          <w:sz w:val="24"/>
          <w:szCs w:val="28"/>
          <w:lang w:eastAsia="ru-RU"/>
        </w:rPr>
      </w:pPr>
      <w:r w:rsidRPr="00A61A6C">
        <w:rPr>
          <w:color w:val="000000"/>
          <w:sz w:val="24"/>
          <w:szCs w:val="28"/>
          <w:lang w:eastAsia="ru-RU"/>
        </w:rPr>
        <w:t>».</w:t>
      </w:r>
    </w:p>
    <w:p w:rsidR="00294C0C" w:rsidRPr="00A61A6C" w:rsidRDefault="00294C0C" w:rsidP="00294C0C">
      <w:pPr>
        <w:ind w:firstLine="709"/>
        <w:jc w:val="both"/>
        <w:rPr>
          <w:rFonts w:ascii="Arial" w:hAnsi="Arial" w:cs="Arial"/>
          <w:color w:val="000000"/>
          <w:szCs w:val="28"/>
        </w:rPr>
      </w:pPr>
      <w:r w:rsidRPr="00A61A6C">
        <w:rPr>
          <w:rFonts w:ascii="Arial" w:hAnsi="Arial" w:cs="Arial"/>
          <w:color w:val="000000"/>
          <w:szCs w:val="28"/>
        </w:rPr>
        <w:t>2. Контроль за исполнением настоящего Решения возложить на председателя социальной комиссии</w:t>
      </w:r>
      <w:proofErr w:type="gramStart"/>
      <w:r w:rsidRPr="00A61A6C">
        <w:rPr>
          <w:rFonts w:ascii="Arial" w:hAnsi="Arial" w:cs="Arial"/>
          <w:color w:val="000000"/>
          <w:szCs w:val="28"/>
        </w:rPr>
        <w:t xml:space="preserve"> .</w:t>
      </w:r>
      <w:proofErr w:type="gramEnd"/>
    </w:p>
    <w:p w:rsidR="00325F31" w:rsidRDefault="00294C0C" w:rsidP="00325F31">
      <w:pPr>
        <w:pStyle w:val="11"/>
        <w:autoSpaceDE w:val="0"/>
        <w:autoSpaceDN w:val="0"/>
        <w:adjustRightInd w:val="0"/>
        <w:spacing w:line="276" w:lineRule="auto"/>
        <w:ind w:left="0"/>
        <w:outlineLvl w:val="0"/>
        <w:rPr>
          <w:rFonts w:ascii="Arial" w:hAnsi="Arial" w:cs="Arial"/>
          <w:sz w:val="24"/>
          <w:szCs w:val="24"/>
          <w:lang w:val="ru-RU"/>
        </w:rPr>
      </w:pPr>
      <w:r w:rsidRPr="00325F31">
        <w:rPr>
          <w:rFonts w:ascii="Arial" w:hAnsi="Arial" w:cs="Arial"/>
          <w:color w:val="000000"/>
          <w:szCs w:val="28"/>
          <w:lang w:val="ru-RU"/>
        </w:rPr>
        <w:t xml:space="preserve">3. </w:t>
      </w:r>
      <w:r w:rsidR="00325F31" w:rsidRPr="00142B0D">
        <w:rPr>
          <w:rFonts w:ascii="Arial" w:hAnsi="Arial" w:cs="Arial"/>
          <w:sz w:val="24"/>
          <w:szCs w:val="24"/>
          <w:lang w:val="ru-RU"/>
        </w:rPr>
        <w:t>Решение вступает в силу в день, следующий за</w:t>
      </w:r>
      <w:r w:rsidR="00325F31" w:rsidRPr="00F6232F">
        <w:rPr>
          <w:rFonts w:ascii="Arial" w:hAnsi="Arial" w:cs="Arial"/>
          <w:sz w:val="24"/>
          <w:szCs w:val="24"/>
          <w:lang w:val="ru-RU"/>
        </w:rPr>
        <w:t xml:space="preserve"> днем его официального </w:t>
      </w:r>
      <w:r w:rsidR="00325F31" w:rsidRPr="00F6232F">
        <w:rPr>
          <w:rFonts w:ascii="Arial" w:hAnsi="Arial" w:cs="Arial"/>
          <w:sz w:val="24"/>
          <w:szCs w:val="24"/>
          <w:lang w:val="ru-RU"/>
        </w:rPr>
        <w:lastRenderedPageBreak/>
        <w:t xml:space="preserve">опубликования (обнародования) в </w:t>
      </w:r>
      <w:r w:rsidR="00325F31">
        <w:rPr>
          <w:rFonts w:ascii="Arial" w:hAnsi="Arial" w:cs="Arial"/>
          <w:sz w:val="24"/>
          <w:szCs w:val="24"/>
          <w:lang w:val="ru-RU"/>
        </w:rPr>
        <w:t>газете</w:t>
      </w:r>
      <w:r w:rsidR="00325F31" w:rsidRPr="00F6232F">
        <w:rPr>
          <w:rFonts w:ascii="Arial" w:hAnsi="Arial" w:cs="Arial"/>
          <w:sz w:val="24"/>
          <w:szCs w:val="24"/>
          <w:lang w:val="ru-RU"/>
        </w:rPr>
        <w:t xml:space="preserve"> Мокрушинского сельсовета «Мокрушинский Информационный бюллетень» и подлежит размещению на сайте </w:t>
      </w:r>
      <w:proofErr w:type="spellStart"/>
      <w:r w:rsidR="00325F31" w:rsidRPr="00F12F0C">
        <w:rPr>
          <w:rFonts w:ascii="Arial" w:hAnsi="Arial" w:cs="Arial"/>
          <w:sz w:val="24"/>
          <w:szCs w:val="24"/>
        </w:rPr>
        <w:t>mokrushinskij</w:t>
      </w:r>
      <w:proofErr w:type="spellEnd"/>
      <w:r w:rsidR="00325F31" w:rsidRPr="00184D00">
        <w:rPr>
          <w:rFonts w:ascii="Arial" w:hAnsi="Arial" w:cs="Arial"/>
          <w:sz w:val="24"/>
          <w:szCs w:val="24"/>
          <w:lang w:val="ru-RU"/>
        </w:rPr>
        <w:t>.</w:t>
      </w:r>
      <w:proofErr w:type="spellStart"/>
      <w:r w:rsidR="00325F31" w:rsidRPr="00F12F0C">
        <w:rPr>
          <w:rFonts w:ascii="Arial" w:hAnsi="Arial" w:cs="Arial"/>
          <w:sz w:val="24"/>
          <w:szCs w:val="24"/>
        </w:rPr>
        <w:t>gosuslugi</w:t>
      </w:r>
      <w:proofErr w:type="spellEnd"/>
      <w:r w:rsidR="00325F31" w:rsidRPr="00184D00">
        <w:rPr>
          <w:rFonts w:ascii="Arial" w:hAnsi="Arial" w:cs="Arial"/>
          <w:sz w:val="24"/>
          <w:szCs w:val="24"/>
          <w:lang w:val="ru-RU"/>
        </w:rPr>
        <w:t>.</w:t>
      </w:r>
      <w:proofErr w:type="spellStart"/>
      <w:r w:rsidR="00325F31" w:rsidRPr="00F12F0C">
        <w:rPr>
          <w:rFonts w:ascii="Arial" w:hAnsi="Arial" w:cs="Arial"/>
          <w:sz w:val="24"/>
          <w:szCs w:val="24"/>
        </w:rPr>
        <w:t>ru</w:t>
      </w:r>
      <w:proofErr w:type="spellEnd"/>
      <w:r w:rsidR="00325F31" w:rsidRPr="00184D00">
        <w:rPr>
          <w:rFonts w:ascii="Arial" w:hAnsi="Arial" w:cs="Arial"/>
          <w:sz w:val="24"/>
          <w:szCs w:val="24"/>
          <w:lang w:val="ru-RU"/>
        </w:rPr>
        <w:t>.</w:t>
      </w:r>
    </w:p>
    <w:p w:rsidR="00AB6B71" w:rsidRPr="00A61A6C" w:rsidRDefault="00AB6B71" w:rsidP="00294C0C">
      <w:pPr>
        <w:ind w:firstLine="709"/>
        <w:jc w:val="both"/>
        <w:rPr>
          <w:rFonts w:ascii="Arial" w:hAnsi="Arial" w:cs="Arial"/>
          <w:color w:val="000000"/>
          <w:szCs w:val="28"/>
        </w:rPr>
      </w:pPr>
    </w:p>
    <w:p w:rsidR="00AB6B71" w:rsidRDefault="00AB6B71" w:rsidP="00294C0C">
      <w:pPr>
        <w:ind w:firstLine="709"/>
        <w:jc w:val="both"/>
        <w:rPr>
          <w:color w:val="000000"/>
          <w:sz w:val="28"/>
          <w:szCs w:val="28"/>
        </w:rPr>
      </w:pPr>
    </w:p>
    <w:p w:rsidR="00AB6B71" w:rsidRPr="00700821" w:rsidRDefault="00AB6B71" w:rsidP="00294C0C">
      <w:pPr>
        <w:ind w:firstLine="709"/>
        <w:jc w:val="both"/>
        <w:rPr>
          <w:sz w:val="28"/>
          <w:szCs w:val="28"/>
        </w:rPr>
      </w:pPr>
    </w:p>
    <w:p w:rsidR="00A61A6C" w:rsidRPr="004C3226" w:rsidRDefault="00A61A6C" w:rsidP="00A61A6C">
      <w:pPr>
        <w:jc w:val="both"/>
        <w:rPr>
          <w:rFonts w:ascii="Arial" w:hAnsi="Arial" w:cs="Arial"/>
        </w:rPr>
      </w:pPr>
      <w:r w:rsidRPr="004C3226">
        <w:rPr>
          <w:rFonts w:ascii="Arial" w:hAnsi="Arial" w:cs="Arial"/>
        </w:rPr>
        <w:t xml:space="preserve">Председатель Мокрушинского                       Глава </w:t>
      </w:r>
    </w:p>
    <w:p w:rsidR="00A61A6C" w:rsidRPr="004C3226" w:rsidRDefault="00A61A6C" w:rsidP="00A61A6C">
      <w:pPr>
        <w:jc w:val="both"/>
        <w:rPr>
          <w:rFonts w:ascii="Arial" w:hAnsi="Arial" w:cs="Arial"/>
        </w:rPr>
      </w:pPr>
      <w:r w:rsidRPr="004C3226">
        <w:rPr>
          <w:rFonts w:ascii="Arial" w:hAnsi="Arial" w:cs="Arial"/>
        </w:rPr>
        <w:t xml:space="preserve"> Совета депутатов                                           Мокрушинского сельсовета</w:t>
      </w:r>
    </w:p>
    <w:p w:rsidR="00A61A6C" w:rsidRPr="004C3226" w:rsidRDefault="00A61A6C" w:rsidP="00A61A6C">
      <w:pPr>
        <w:jc w:val="both"/>
        <w:rPr>
          <w:rFonts w:ascii="Arial" w:hAnsi="Arial" w:cs="Arial"/>
        </w:rPr>
      </w:pPr>
    </w:p>
    <w:p w:rsidR="00A61A6C" w:rsidRPr="004C3226" w:rsidRDefault="00A61A6C" w:rsidP="00A61A6C">
      <w:pPr>
        <w:pStyle w:val="a4"/>
        <w:spacing w:line="276" w:lineRule="auto"/>
        <w:rPr>
          <w:rFonts w:ascii="Arial" w:hAnsi="Arial" w:cs="Arial"/>
          <w:sz w:val="24"/>
          <w:szCs w:val="24"/>
        </w:rPr>
      </w:pPr>
      <w:r w:rsidRPr="004C3226">
        <w:rPr>
          <w:rFonts w:ascii="Arial" w:hAnsi="Arial" w:cs="Arial"/>
          <w:sz w:val="24"/>
          <w:szCs w:val="24"/>
        </w:rPr>
        <w:t xml:space="preserve"> ______________ Р.С. Воронин                      _______________    Г.П. Шваб</w:t>
      </w:r>
    </w:p>
    <w:p w:rsidR="00A61A6C" w:rsidRPr="00A24E96" w:rsidRDefault="00A61A6C" w:rsidP="00A61A6C">
      <w:pPr>
        <w:autoSpaceDE w:val="0"/>
        <w:autoSpaceDN w:val="0"/>
        <w:adjustRightInd w:val="0"/>
        <w:ind w:firstLine="540"/>
        <w:jc w:val="both"/>
        <w:rPr>
          <w:sz w:val="28"/>
          <w:szCs w:val="28"/>
        </w:rPr>
      </w:pPr>
    </w:p>
    <w:p w:rsidR="00294C0C" w:rsidRPr="00700821" w:rsidRDefault="00294C0C" w:rsidP="00294C0C">
      <w:pPr>
        <w:shd w:val="clear" w:color="auto" w:fill="FFFFFF"/>
        <w:jc w:val="both"/>
        <w:rPr>
          <w:color w:val="000000"/>
          <w:sz w:val="28"/>
          <w:szCs w:val="28"/>
        </w:rPr>
      </w:pPr>
    </w:p>
    <w:sectPr w:rsidR="00294C0C" w:rsidRPr="00700821" w:rsidSect="006D6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42D"/>
    <w:rsid w:val="00092CB1"/>
    <w:rsid w:val="000E5CD1"/>
    <w:rsid w:val="00167F74"/>
    <w:rsid w:val="002429EC"/>
    <w:rsid w:val="00294C0C"/>
    <w:rsid w:val="00325F31"/>
    <w:rsid w:val="005D6E6F"/>
    <w:rsid w:val="00663A1D"/>
    <w:rsid w:val="0069042D"/>
    <w:rsid w:val="006D6957"/>
    <w:rsid w:val="00755867"/>
    <w:rsid w:val="0079575D"/>
    <w:rsid w:val="00930FB7"/>
    <w:rsid w:val="00A61A6C"/>
    <w:rsid w:val="00AB6B71"/>
    <w:rsid w:val="00AC5646"/>
    <w:rsid w:val="00D30710"/>
    <w:rsid w:val="00E249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C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94C0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4C0C"/>
    <w:rPr>
      <w:rFonts w:ascii="Cambria" w:eastAsia="Times New Roman" w:hAnsi="Cambria" w:cs="Times New Roman"/>
      <w:b/>
      <w:bCs/>
      <w:i/>
      <w:iCs/>
      <w:sz w:val="28"/>
      <w:szCs w:val="28"/>
    </w:rPr>
  </w:style>
  <w:style w:type="character" w:styleId="a3">
    <w:name w:val="Hyperlink"/>
    <w:rsid w:val="00294C0C"/>
    <w:rPr>
      <w:color w:val="0000FF"/>
      <w:u w:val="single"/>
    </w:rPr>
  </w:style>
  <w:style w:type="paragraph" w:styleId="a4">
    <w:name w:val="No Spacing"/>
    <w:uiPriority w:val="1"/>
    <w:qFormat/>
    <w:rsid w:val="00294C0C"/>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294C0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94C0C"/>
    <w:pPr>
      <w:ind w:firstLine="720"/>
      <w:jc w:val="both"/>
    </w:pPr>
    <w:rPr>
      <w:rFonts w:ascii="Arial" w:hAnsi="Arial" w:cs="Arial"/>
      <w:sz w:val="26"/>
      <w:szCs w:val="26"/>
    </w:rPr>
  </w:style>
  <w:style w:type="paragraph" w:customStyle="1" w:styleId="1">
    <w:name w:val="Без интервала1"/>
    <w:rsid w:val="00294C0C"/>
    <w:pPr>
      <w:suppressAutoHyphens/>
      <w:spacing w:after="0" w:line="240" w:lineRule="auto"/>
    </w:pPr>
    <w:rPr>
      <w:rFonts w:ascii="Calibri" w:eastAsia="Times New Roman" w:hAnsi="Calibri" w:cs="Calibri"/>
      <w:lang w:eastAsia="zh-CN"/>
    </w:rPr>
  </w:style>
  <w:style w:type="paragraph" w:styleId="a5">
    <w:name w:val="footnote text"/>
    <w:basedOn w:val="a"/>
    <w:link w:val="10"/>
    <w:rsid w:val="00294C0C"/>
    <w:rPr>
      <w:sz w:val="20"/>
      <w:szCs w:val="20"/>
    </w:rPr>
  </w:style>
  <w:style w:type="character" w:customStyle="1" w:styleId="a6">
    <w:name w:val="Текст сноски Знак"/>
    <w:basedOn w:val="a0"/>
    <w:uiPriority w:val="99"/>
    <w:semiHidden/>
    <w:rsid w:val="00294C0C"/>
    <w:rPr>
      <w:rFonts w:ascii="Times New Roman" w:eastAsia="Times New Roman" w:hAnsi="Times New Roman" w:cs="Times New Roman"/>
      <w:sz w:val="20"/>
      <w:szCs w:val="20"/>
      <w:lang w:eastAsia="ru-RU"/>
    </w:rPr>
  </w:style>
  <w:style w:type="character" w:customStyle="1" w:styleId="10">
    <w:name w:val="Текст сноски Знак1"/>
    <w:link w:val="a5"/>
    <w:rsid w:val="00294C0C"/>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294C0C"/>
    <w:pPr>
      <w:spacing w:after="120" w:line="480" w:lineRule="auto"/>
    </w:pPr>
  </w:style>
  <w:style w:type="character" w:customStyle="1" w:styleId="22">
    <w:name w:val="Основной текст 2 Знак"/>
    <w:basedOn w:val="a0"/>
    <w:link w:val="21"/>
    <w:uiPriority w:val="99"/>
    <w:rsid w:val="00294C0C"/>
    <w:rPr>
      <w:rFonts w:ascii="Times New Roman" w:eastAsia="Times New Roman" w:hAnsi="Times New Roman" w:cs="Times New Roman"/>
      <w:sz w:val="24"/>
      <w:szCs w:val="24"/>
      <w:lang w:eastAsia="ru-RU"/>
    </w:rPr>
  </w:style>
  <w:style w:type="paragraph" w:customStyle="1" w:styleId="11">
    <w:name w:val="Абзац списка1"/>
    <w:basedOn w:val="a"/>
    <w:uiPriority w:val="34"/>
    <w:qFormat/>
    <w:rsid w:val="00325F31"/>
    <w:pPr>
      <w:widowControl w:val="0"/>
      <w:ind w:left="720"/>
      <w:contextualSpacing/>
      <w:jc w:val="both"/>
    </w:pPr>
    <w:rPr>
      <w:rFonts w:eastAsia="SimSu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2852</Words>
  <Characters>16260</Characters>
  <Application>Microsoft Office Word</Application>
  <DocSecurity>0</DocSecurity>
  <Lines>135</Lines>
  <Paragraphs>38</Paragraphs>
  <ScaleCrop>false</ScaleCrop>
  <Company/>
  <LinksUpToDate>false</LinksUpToDate>
  <CharactersWithSpaces>19074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admin</cp:lastModifiedBy>
  <cp:revision>10</cp:revision>
  <dcterms:created xsi:type="dcterms:W3CDTF">2023-09-05T08:45:00Z</dcterms:created>
  <dcterms:modified xsi:type="dcterms:W3CDTF">2023-09-20T02:55:00Z</dcterms:modified>
</cp:coreProperties>
</file>