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15" w:rsidRDefault="006F6E15" w:rsidP="006F6E1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F6E15" w:rsidRDefault="006F6E15" w:rsidP="006F6E1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F6E15" w:rsidRDefault="006F6E15" w:rsidP="006F6E1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6F6E15" w:rsidRDefault="006F6E15" w:rsidP="006F6E1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6F6E15" w:rsidRDefault="006F6E15" w:rsidP="006F6E15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6F6E15" w:rsidRDefault="006F6E15" w:rsidP="006F6E15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«00</w:t>
      </w:r>
      <w:r w:rsidRPr="00B343EC">
        <w:rPr>
          <w:rFonts w:ascii="Arial" w:hAnsi="Arial" w:cs="Arial"/>
          <w:kern w:val="28"/>
          <w:sz w:val="32"/>
          <w:szCs w:val="32"/>
        </w:rPr>
        <w:t xml:space="preserve">» </w:t>
      </w:r>
      <w:r>
        <w:rPr>
          <w:rFonts w:ascii="Arial" w:hAnsi="Arial" w:cs="Arial"/>
          <w:kern w:val="28"/>
          <w:sz w:val="32"/>
          <w:szCs w:val="32"/>
        </w:rPr>
        <w:t>июл</w:t>
      </w:r>
      <w:r w:rsidRPr="00B343EC">
        <w:rPr>
          <w:rFonts w:ascii="Arial" w:hAnsi="Arial" w:cs="Arial"/>
          <w:kern w:val="28"/>
          <w:sz w:val="32"/>
          <w:szCs w:val="32"/>
        </w:rPr>
        <w:t>я</w:t>
      </w:r>
      <w:r>
        <w:rPr>
          <w:rFonts w:ascii="Arial" w:hAnsi="Arial" w:cs="Arial"/>
          <w:kern w:val="28"/>
          <w:sz w:val="32"/>
          <w:szCs w:val="32"/>
        </w:rPr>
        <w:t xml:space="preserve"> 2024г.         с. Мокрушинское          № 12-000</w:t>
      </w:r>
    </w:p>
    <w:p w:rsidR="006F6E15" w:rsidRDefault="006F6E15" w:rsidP="006F6E15">
      <w:pPr>
        <w:ind w:firstLine="709"/>
        <w:jc w:val="center"/>
        <w:rPr>
          <w:rFonts w:ascii="Calibri" w:hAnsi="Calibri"/>
        </w:rPr>
      </w:pPr>
    </w:p>
    <w:p w:rsidR="006F6E15" w:rsidRPr="006C27FB" w:rsidRDefault="004F631E" w:rsidP="006F6E15">
      <w:pPr>
        <w:pStyle w:val="ConsPlusTitle"/>
        <w:ind w:right="5102"/>
        <w:rPr>
          <w:b w:val="0"/>
        </w:rPr>
      </w:pPr>
      <w:r w:rsidRPr="004F631E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="006F6E15">
        <w:instrText xml:space="preserve"> HYPERLINK "http://kappa1-srv:8080/content/act/cc9527ca-25a0-470c-bf89-a8d624c98419.doc" \t "Logical" </w:instrText>
      </w:r>
      <w:r w:rsidRPr="004F631E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</w:p>
    <w:p w:rsidR="002A1D8A" w:rsidRPr="00E3223D" w:rsidRDefault="006F6E15" w:rsidP="006F6E15">
      <w:pPr>
        <w:ind w:firstLine="709"/>
        <w:jc w:val="center"/>
        <w:rPr>
          <w:b/>
          <w:szCs w:val="28"/>
        </w:rPr>
      </w:pPr>
      <w:r>
        <w:rPr>
          <w:rStyle w:val="af6"/>
          <w:rFonts w:ascii="Arial" w:hAnsi="Arial" w:cs="Arial"/>
          <w:b/>
          <w:bCs/>
          <w:kern w:val="28"/>
          <w:sz w:val="32"/>
          <w:szCs w:val="32"/>
        </w:rPr>
        <w:t xml:space="preserve">«Об утверждении Порядка выдвижения, внесения, обсуждения, рассмотрения инициативных проектов, а также проведения их конкурсного отбора в Мокрушинском сельсовете» </w:t>
      </w:r>
      <w:r w:rsidR="004F631E">
        <w:fldChar w:fldCharType="end"/>
      </w:r>
    </w:p>
    <w:p w:rsidR="002A1D8A" w:rsidRDefault="002A1D8A">
      <w:pPr>
        <w:ind w:firstLine="709"/>
        <w:rPr>
          <w:b/>
          <w:szCs w:val="28"/>
        </w:rPr>
      </w:pPr>
    </w:p>
    <w:p w:rsidR="002A1D8A" w:rsidRDefault="002A1D8A">
      <w:pPr>
        <w:ind w:firstLine="709"/>
        <w:rPr>
          <w:b/>
          <w:szCs w:val="28"/>
        </w:rPr>
      </w:pPr>
    </w:p>
    <w:p w:rsidR="002A1D8A" w:rsidRPr="006F6E15" w:rsidRDefault="00E3223D" w:rsidP="006F6E15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6F6E15">
        <w:rPr>
          <w:rFonts w:ascii="Arial" w:hAnsi="Arial" w:cs="Arial"/>
          <w:sz w:val="24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686B03">
        <w:rPr>
          <w:rFonts w:ascii="Arial" w:hAnsi="Arial" w:cs="Arial"/>
          <w:sz w:val="24"/>
          <w:szCs w:val="28"/>
        </w:rPr>
        <w:t>руководствуясь статьей</w:t>
      </w:r>
      <w:r w:rsidR="00CC3E4C" w:rsidRPr="006F6E15">
        <w:rPr>
          <w:rFonts w:ascii="Arial" w:hAnsi="Arial" w:cs="Arial"/>
          <w:sz w:val="24"/>
          <w:szCs w:val="28"/>
        </w:rPr>
        <w:t xml:space="preserve"> </w:t>
      </w:r>
      <w:r w:rsidR="006F6E15">
        <w:rPr>
          <w:rFonts w:ascii="Arial" w:hAnsi="Arial" w:cs="Arial"/>
          <w:sz w:val="24"/>
          <w:szCs w:val="28"/>
        </w:rPr>
        <w:t xml:space="preserve">22 </w:t>
      </w:r>
      <w:r w:rsidR="00CC3E4C" w:rsidRPr="006F6E15">
        <w:rPr>
          <w:rFonts w:ascii="Arial" w:hAnsi="Arial" w:cs="Arial"/>
          <w:sz w:val="24"/>
          <w:szCs w:val="28"/>
        </w:rPr>
        <w:t xml:space="preserve">Устава Мокрушинского сельсовета Казачинского района Красноярского края, </w:t>
      </w:r>
      <w:r w:rsidR="00CC3E4C" w:rsidRPr="006F6E15">
        <w:rPr>
          <w:rFonts w:ascii="Arial" w:hAnsi="Arial" w:cs="Arial"/>
          <w:bCs/>
          <w:sz w:val="24"/>
          <w:szCs w:val="28"/>
        </w:rPr>
        <w:t>Мокрушинский сельский Совет депутатов</w:t>
      </w:r>
    </w:p>
    <w:p w:rsidR="002A1D8A" w:rsidRPr="006F6E15" w:rsidRDefault="00E3223D" w:rsidP="00686B03">
      <w:pPr>
        <w:spacing w:line="276" w:lineRule="auto"/>
        <w:ind w:firstLine="709"/>
        <w:rPr>
          <w:rFonts w:ascii="Arial" w:hAnsi="Arial" w:cs="Arial"/>
          <w:b/>
          <w:sz w:val="24"/>
          <w:szCs w:val="28"/>
        </w:rPr>
      </w:pPr>
      <w:r w:rsidRPr="006F6E15">
        <w:rPr>
          <w:rFonts w:ascii="Arial" w:hAnsi="Arial" w:cs="Arial"/>
          <w:b/>
          <w:sz w:val="24"/>
          <w:szCs w:val="28"/>
        </w:rPr>
        <w:t>РЕШИЛ:</w:t>
      </w:r>
    </w:p>
    <w:p w:rsidR="002A1D8A" w:rsidRDefault="00E3223D" w:rsidP="006F6E15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6F6E15">
        <w:rPr>
          <w:rFonts w:ascii="Arial" w:hAnsi="Arial" w:cs="Arial"/>
          <w:bCs/>
          <w:sz w:val="24"/>
          <w:szCs w:val="28"/>
        </w:rPr>
        <w:t xml:space="preserve">1. Утвердить Порядок </w:t>
      </w:r>
      <w:r w:rsidRPr="006F6E15">
        <w:rPr>
          <w:rFonts w:ascii="Arial" w:hAnsi="Arial" w:cs="Arial"/>
          <w:color w:val="000000"/>
          <w:sz w:val="24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6F6E15">
        <w:rPr>
          <w:rFonts w:ascii="Arial" w:hAnsi="Arial" w:cs="Arial"/>
          <w:color w:val="000000"/>
          <w:sz w:val="24"/>
          <w:szCs w:val="28"/>
        </w:rPr>
        <w:t xml:space="preserve"> </w:t>
      </w:r>
      <w:r w:rsidRPr="006F6E15">
        <w:rPr>
          <w:rFonts w:ascii="Arial" w:hAnsi="Arial" w:cs="Arial"/>
          <w:bCs/>
          <w:sz w:val="24"/>
          <w:szCs w:val="28"/>
        </w:rPr>
        <w:t>в</w:t>
      </w:r>
      <w:r w:rsidR="00CC3E4C" w:rsidRPr="006F6E15">
        <w:rPr>
          <w:rFonts w:ascii="Arial" w:hAnsi="Arial" w:cs="Arial"/>
          <w:bCs/>
          <w:sz w:val="24"/>
          <w:szCs w:val="28"/>
        </w:rPr>
        <w:t xml:space="preserve"> Мокрушинском сельсовете</w:t>
      </w:r>
      <w:r w:rsidR="006F6E15">
        <w:rPr>
          <w:rFonts w:ascii="Arial" w:hAnsi="Arial" w:cs="Arial"/>
          <w:bCs/>
          <w:sz w:val="24"/>
          <w:szCs w:val="28"/>
        </w:rPr>
        <w:t xml:space="preserve"> </w:t>
      </w:r>
      <w:r w:rsidRPr="006F6E15">
        <w:rPr>
          <w:rFonts w:ascii="Arial" w:hAnsi="Arial" w:cs="Arial"/>
          <w:bCs/>
          <w:sz w:val="24"/>
          <w:szCs w:val="28"/>
        </w:rPr>
        <w:t>согласно Приложению.</w:t>
      </w:r>
    </w:p>
    <w:p w:rsidR="00686B03" w:rsidRDefault="00686B03" w:rsidP="006F6E15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2. Считать утратившими силу следующие решения Мокрушинского сельского Совета депутатов:</w:t>
      </w:r>
    </w:p>
    <w:p w:rsidR="00686B03" w:rsidRDefault="00686B03" w:rsidP="00686B03">
      <w:pPr>
        <w:pStyle w:val="ConsNormal"/>
        <w:spacing w:line="276" w:lineRule="auto"/>
        <w:ind w:firstLine="0"/>
        <w:jc w:val="both"/>
        <w:rPr>
          <w:kern w:val="28"/>
          <w:sz w:val="24"/>
          <w:szCs w:val="28"/>
        </w:rPr>
      </w:pPr>
      <w:r>
        <w:rPr>
          <w:sz w:val="24"/>
          <w:szCs w:val="28"/>
        </w:rPr>
        <w:t>- о</w:t>
      </w:r>
      <w:r w:rsidRPr="008F1328">
        <w:rPr>
          <w:sz w:val="24"/>
          <w:szCs w:val="28"/>
        </w:rPr>
        <w:t xml:space="preserve">т </w:t>
      </w:r>
      <w:r>
        <w:rPr>
          <w:sz w:val="24"/>
          <w:szCs w:val="28"/>
        </w:rPr>
        <w:t>28</w:t>
      </w:r>
      <w:r w:rsidRPr="008F1328">
        <w:rPr>
          <w:kern w:val="28"/>
          <w:sz w:val="24"/>
          <w:szCs w:val="28"/>
        </w:rPr>
        <w:t xml:space="preserve"> </w:t>
      </w:r>
      <w:r>
        <w:rPr>
          <w:kern w:val="28"/>
          <w:sz w:val="24"/>
          <w:szCs w:val="28"/>
        </w:rPr>
        <w:t>сентября</w:t>
      </w:r>
      <w:r w:rsidRPr="008F1328">
        <w:rPr>
          <w:kern w:val="28"/>
          <w:sz w:val="24"/>
          <w:szCs w:val="28"/>
        </w:rPr>
        <w:t xml:space="preserve"> 20</w:t>
      </w:r>
      <w:r>
        <w:rPr>
          <w:kern w:val="28"/>
          <w:sz w:val="24"/>
          <w:szCs w:val="28"/>
        </w:rPr>
        <w:t>22</w:t>
      </w:r>
      <w:r w:rsidRPr="008F1328">
        <w:rPr>
          <w:kern w:val="28"/>
          <w:sz w:val="24"/>
          <w:szCs w:val="28"/>
        </w:rPr>
        <w:t xml:space="preserve">г. № </w:t>
      </w:r>
      <w:r>
        <w:rPr>
          <w:kern w:val="28"/>
          <w:sz w:val="24"/>
          <w:szCs w:val="28"/>
        </w:rPr>
        <w:t>12-97 «О назначении и проведении опроса граждан, ж</w:t>
      </w:r>
      <w:r>
        <w:rPr>
          <w:kern w:val="28"/>
          <w:sz w:val="24"/>
          <w:szCs w:val="28"/>
        </w:rPr>
        <w:t>и</w:t>
      </w:r>
      <w:r>
        <w:rPr>
          <w:kern w:val="28"/>
          <w:sz w:val="24"/>
          <w:szCs w:val="28"/>
        </w:rPr>
        <w:t>телей  Мокрушинского сельсовета»;</w:t>
      </w:r>
    </w:p>
    <w:p w:rsidR="00686B03" w:rsidRDefault="00686B03" w:rsidP="00686B03">
      <w:pPr>
        <w:pStyle w:val="ConsNormal"/>
        <w:spacing w:line="276" w:lineRule="auto"/>
        <w:ind w:firstLine="0"/>
        <w:jc w:val="both"/>
        <w:rPr>
          <w:kern w:val="28"/>
          <w:sz w:val="24"/>
          <w:szCs w:val="28"/>
        </w:rPr>
      </w:pPr>
      <w:r>
        <w:rPr>
          <w:kern w:val="28"/>
          <w:sz w:val="24"/>
          <w:szCs w:val="28"/>
        </w:rPr>
        <w:t>- от 28 сентября 2022г. № 12-98 «Об утверждении Порядка выявления мнения граждан по вопросу поддержки местных инициативных проектов путем сбора их подписей»;</w:t>
      </w:r>
    </w:p>
    <w:p w:rsidR="006F6E15" w:rsidRDefault="00686B03" w:rsidP="006F6E15">
      <w:pPr>
        <w:pStyle w:val="ConsPlusNormal"/>
        <w:rPr>
          <w:color w:val="000000"/>
          <w:sz w:val="24"/>
          <w:highlight w:val="yellow"/>
        </w:rPr>
      </w:pPr>
      <w:r w:rsidRPr="00686B03">
        <w:rPr>
          <w:sz w:val="24"/>
          <w:szCs w:val="28"/>
        </w:rPr>
        <w:t>3</w:t>
      </w:r>
      <w:r w:rsidR="00E3223D">
        <w:rPr>
          <w:szCs w:val="28"/>
        </w:rPr>
        <w:t xml:space="preserve">. </w:t>
      </w:r>
      <w:r w:rsidR="006F6E15" w:rsidRPr="00751016">
        <w:rPr>
          <w:color w:val="000000"/>
          <w:sz w:val="24"/>
        </w:rPr>
        <w:t>Настоящее  Реш</w:t>
      </w:r>
      <w:r w:rsidR="006F6E15" w:rsidRPr="00751016">
        <w:rPr>
          <w:sz w:val="24"/>
          <w:szCs w:val="24"/>
        </w:rPr>
        <w:t>ение вступает в силу в день, следующий за днем его официального опубликования</w:t>
      </w:r>
      <w:r w:rsidR="006F6E15">
        <w:rPr>
          <w:sz w:val="24"/>
          <w:szCs w:val="24"/>
        </w:rPr>
        <w:t xml:space="preserve"> (обнародования) в </w:t>
      </w:r>
      <w:r>
        <w:rPr>
          <w:sz w:val="24"/>
          <w:szCs w:val="24"/>
        </w:rPr>
        <w:t>п</w:t>
      </w:r>
      <w:r w:rsidR="006F6E15">
        <w:rPr>
          <w:sz w:val="24"/>
          <w:szCs w:val="24"/>
        </w:rPr>
        <w:t>е</w:t>
      </w:r>
      <w:r>
        <w:rPr>
          <w:sz w:val="24"/>
          <w:szCs w:val="24"/>
        </w:rPr>
        <w:t>чатном издании</w:t>
      </w:r>
      <w:r w:rsidR="006F6E15">
        <w:rPr>
          <w:sz w:val="24"/>
          <w:szCs w:val="24"/>
        </w:rPr>
        <w:t xml:space="preserve"> Мокрушинского сельсовета «Мокрушинский Информационный бюллетень» и подлежит размещению на сайте mokrushinskij.gosuslugi.ru</w:t>
      </w:r>
    </w:p>
    <w:p w:rsidR="006F6E15" w:rsidRDefault="006F6E15" w:rsidP="006F6E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6F6E15" w:rsidRPr="00DB6235" w:rsidTr="00F97AC3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6F6E15" w:rsidRPr="00751016" w:rsidRDefault="006F6E15" w:rsidP="00F97AC3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6E15" w:rsidRPr="00751016" w:rsidRDefault="006F6E15" w:rsidP="00F97AC3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6F6E15" w:rsidRPr="00751016" w:rsidRDefault="006F6E15" w:rsidP="00F97AC3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>Мокрушинского сельского Совета депутатов</w:t>
            </w:r>
          </w:p>
          <w:p w:rsidR="006F6E15" w:rsidRPr="00751016" w:rsidRDefault="006F6E15" w:rsidP="00F97AC3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6F6E15" w:rsidRPr="00751016" w:rsidRDefault="006F6E15" w:rsidP="00F97AC3">
            <w:pPr>
              <w:pStyle w:val="ConsPlusNonformat"/>
              <w:tabs>
                <w:tab w:val="center" w:pos="4890"/>
              </w:tabs>
              <w:ind w:left="701" w:hanging="5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6E15" w:rsidRPr="00751016" w:rsidRDefault="006F6E15" w:rsidP="00F97AC3">
            <w:pPr>
              <w:pStyle w:val="ConsPlusNonformat"/>
              <w:tabs>
                <w:tab w:val="center" w:pos="4890"/>
              </w:tabs>
              <w:ind w:left="701" w:hanging="5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6F6E15" w:rsidRPr="00751016" w:rsidRDefault="006F6E15" w:rsidP="00F97AC3">
            <w:pPr>
              <w:pStyle w:val="ConsPlusNonformat"/>
              <w:tabs>
                <w:tab w:val="center" w:pos="4890"/>
              </w:tabs>
              <w:ind w:left="701" w:hanging="5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>Мокрушинского сельсовета</w:t>
            </w:r>
          </w:p>
        </w:tc>
      </w:tr>
      <w:tr w:rsidR="006F6E15" w:rsidRPr="00DB6235" w:rsidTr="00F97AC3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6F6E15" w:rsidRPr="00751016" w:rsidRDefault="006F6E15" w:rsidP="00F97AC3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6F6E15" w:rsidRPr="00751016" w:rsidRDefault="006F6E15" w:rsidP="00F97AC3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016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</w:tbl>
    <w:p w:rsidR="002A1D8A" w:rsidRDefault="002A1D8A" w:rsidP="006F6E15">
      <w:pPr>
        <w:ind w:firstLine="709"/>
        <w:jc w:val="both"/>
        <w:rPr>
          <w:bCs/>
          <w:i/>
          <w:szCs w:val="28"/>
        </w:rPr>
      </w:pPr>
    </w:p>
    <w:p w:rsidR="002A1D8A" w:rsidRDefault="002A1D8A">
      <w:pPr>
        <w:ind w:firstLine="709"/>
        <w:rPr>
          <w:bCs/>
          <w:szCs w:val="28"/>
        </w:rPr>
      </w:pPr>
    </w:p>
    <w:p w:rsidR="002A1D8A" w:rsidRPr="006F6E15" w:rsidRDefault="00E3223D" w:rsidP="006F6E15">
      <w:pPr>
        <w:jc w:val="right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>Приложение</w:t>
      </w:r>
    </w:p>
    <w:p w:rsidR="002A1D8A" w:rsidRPr="006F6E15" w:rsidRDefault="00E3223D" w:rsidP="006F6E15">
      <w:pPr>
        <w:widowControl w:val="0"/>
        <w:ind w:firstLine="709"/>
        <w:jc w:val="right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>к Решению</w:t>
      </w:r>
    </w:p>
    <w:p w:rsidR="006F6E15" w:rsidRDefault="006F6E15" w:rsidP="006F6E15">
      <w:pPr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Мокрушинского сельского Совета депутатов</w:t>
      </w:r>
    </w:p>
    <w:p w:rsidR="002A1D8A" w:rsidRPr="006F6E15" w:rsidRDefault="006F6E15" w:rsidP="006F6E15">
      <w:pPr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E3223D" w:rsidRPr="006F6E15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 00.07.2024г. </w:t>
      </w:r>
      <w:r w:rsidR="00E3223D" w:rsidRPr="006F6E15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12-000</w:t>
      </w:r>
    </w:p>
    <w:p w:rsidR="002A1D8A" w:rsidRPr="006F6E15" w:rsidRDefault="00E3223D" w:rsidP="006F6E15">
      <w:pPr>
        <w:pStyle w:val="2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ab/>
      </w:r>
    </w:p>
    <w:p w:rsidR="002A1D8A" w:rsidRPr="006F6E15" w:rsidRDefault="00E3223D" w:rsidP="006F6E1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>ПОРЯДОК</w:t>
      </w:r>
    </w:p>
    <w:p w:rsidR="002A1D8A" w:rsidRPr="006F6E15" w:rsidRDefault="00E3223D" w:rsidP="006F6E1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r w:rsidR="00CC3E4C" w:rsidRPr="006F6E15">
        <w:rPr>
          <w:rFonts w:ascii="Arial" w:hAnsi="Arial" w:cs="Arial"/>
          <w:sz w:val="22"/>
          <w:szCs w:val="22"/>
        </w:rPr>
        <w:t>МОКРУШИНСКОМ СЕЛЬСОВЕТЕ</w:t>
      </w:r>
    </w:p>
    <w:p w:rsidR="002A1D8A" w:rsidRPr="006F6E15" w:rsidRDefault="002A1D8A" w:rsidP="006F6E15">
      <w:pPr>
        <w:pStyle w:val="ConsPlusNormal"/>
        <w:spacing w:line="240" w:lineRule="auto"/>
        <w:ind w:firstLine="0"/>
        <w:rPr>
          <w:b/>
          <w:sz w:val="22"/>
          <w:szCs w:val="22"/>
        </w:rPr>
      </w:pPr>
    </w:p>
    <w:p w:rsidR="002A1D8A" w:rsidRPr="006F6E15" w:rsidRDefault="00E3223D" w:rsidP="006F6E15">
      <w:pPr>
        <w:pStyle w:val="ConsPlusNormal"/>
        <w:numPr>
          <w:ilvl w:val="0"/>
          <w:numId w:val="3"/>
        </w:numPr>
        <w:spacing w:line="240" w:lineRule="auto"/>
        <w:rPr>
          <w:b/>
          <w:sz w:val="22"/>
          <w:szCs w:val="22"/>
        </w:rPr>
      </w:pPr>
      <w:r w:rsidRPr="006F6E15">
        <w:rPr>
          <w:b/>
          <w:sz w:val="22"/>
          <w:szCs w:val="22"/>
        </w:rPr>
        <w:t>ОБЩИЕ ПОЛОЖЕНИЯ</w:t>
      </w:r>
    </w:p>
    <w:p w:rsidR="002A1D8A" w:rsidRPr="006F6E15" w:rsidRDefault="00E3223D" w:rsidP="006F6E15">
      <w:pPr>
        <w:pStyle w:val="ConsPlusNormal"/>
        <w:spacing w:line="240" w:lineRule="auto"/>
        <w:ind w:firstLine="540"/>
        <w:rPr>
          <w:sz w:val="22"/>
          <w:szCs w:val="22"/>
        </w:rPr>
      </w:pPr>
      <w:r w:rsidRPr="006F6E15">
        <w:rPr>
          <w:sz w:val="22"/>
          <w:szCs w:val="22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247F71" w:rsidRPr="006F6E15">
        <w:rPr>
          <w:sz w:val="22"/>
          <w:szCs w:val="22"/>
        </w:rPr>
        <w:t>Мокрушинском сельсовете</w:t>
      </w:r>
      <w:r w:rsidRPr="006F6E15">
        <w:rPr>
          <w:sz w:val="22"/>
          <w:szCs w:val="22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247F71" w:rsidRPr="006F6E15">
        <w:rPr>
          <w:sz w:val="22"/>
          <w:szCs w:val="22"/>
        </w:rPr>
        <w:t>Мокрушинском сельсовете.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1.2. Основные понятия, используемые для целей настоящего Порядка: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247F71" w:rsidRPr="006F6E15">
        <w:rPr>
          <w:sz w:val="22"/>
          <w:szCs w:val="22"/>
        </w:rPr>
        <w:t xml:space="preserve">Мокрушинского сельсовета  </w:t>
      </w:r>
      <w:r w:rsidRPr="006F6E15">
        <w:rPr>
          <w:sz w:val="22"/>
          <w:szCs w:val="22"/>
        </w:rPr>
        <w:t xml:space="preserve"> мероприятий, имеющих приоритетное значение для жителей</w:t>
      </w:r>
      <w:r w:rsidR="00247F71" w:rsidRPr="006F6E15">
        <w:rPr>
          <w:sz w:val="22"/>
          <w:szCs w:val="22"/>
        </w:rPr>
        <w:t xml:space="preserve"> Мокрушинского сельсовета</w:t>
      </w:r>
      <w:r w:rsidRPr="006F6E15">
        <w:rPr>
          <w:sz w:val="22"/>
          <w:szCs w:val="22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247F71" w:rsidRPr="006F6E15">
        <w:rPr>
          <w:sz w:val="22"/>
          <w:szCs w:val="22"/>
        </w:rPr>
        <w:t>Мокрушинского сельсовета.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 xml:space="preserve">Порядок определения части территории </w:t>
      </w:r>
      <w:r w:rsidR="00247F71" w:rsidRPr="006F6E15">
        <w:rPr>
          <w:sz w:val="22"/>
          <w:szCs w:val="22"/>
        </w:rPr>
        <w:t>Мокрушинского сельсовета,</w:t>
      </w:r>
      <w:r w:rsidRPr="006F6E15">
        <w:rPr>
          <w:sz w:val="22"/>
          <w:szCs w:val="22"/>
        </w:rPr>
        <w:t xml:space="preserve"> на которой могут реализовываться инициативные проекты, устанавливается р</w:t>
      </w:r>
      <w:r w:rsidR="00247F71" w:rsidRPr="006F6E15">
        <w:rPr>
          <w:sz w:val="22"/>
          <w:szCs w:val="22"/>
        </w:rPr>
        <w:t>ешением</w:t>
      </w:r>
      <w:r w:rsidR="006F6E15">
        <w:rPr>
          <w:sz w:val="22"/>
          <w:szCs w:val="22"/>
        </w:rPr>
        <w:t xml:space="preserve"> </w:t>
      </w:r>
      <w:r w:rsidR="00247F71" w:rsidRPr="006F6E15">
        <w:rPr>
          <w:sz w:val="22"/>
          <w:szCs w:val="22"/>
        </w:rPr>
        <w:t>Мокрушинского сельского Совета депутатов</w:t>
      </w:r>
      <w:r w:rsidRPr="006F6E15">
        <w:rPr>
          <w:i/>
          <w:sz w:val="22"/>
          <w:szCs w:val="22"/>
        </w:rPr>
        <w:t>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7">
        <w:r w:rsidRPr="006F6E15">
          <w:rPr>
            <w:color w:val="000000" w:themeColor="text1"/>
            <w:sz w:val="22"/>
            <w:szCs w:val="22"/>
          </w:rPr>
          <w:t>кодексом</w:t>
        </w:r>
      </w:hyperlink>
      <w:r w:rsidR="006F6E15">
        <w:rPr>
          <w:sz w:val="22"/>
          <w:szCs w:val="22"/>
        </w:rPr>
        <w:t xml:space="preserve"> </w:t>
      </w:r>
      <w:r w:rsidRPr="006F6E15">
        <w:rPr>
          <w:sz w:val="22"/>
          <w:szCs w:val="22"/>
        </w:rPr>
        <w:t xml:space="preserve">Российской Федерации в бюджет </w:t>
      </w:r>
      <w:r w:rsidR="00247F71" w:rsidRPr="006F6E15">
        <w:rPr>
          <w:sz w:val="22"/>
          <w:szCs w:val="22"/>
        </w:rPr>
        <w:t>Мокрушинского сельсовета</w:t>
      </w:r>
      <w:r w:rsidRPr="006F6E15">
        <w:rPr>
          <w:sz w:val="22"/>
          <w:szCs w:val="22"/>
        </w:rPr>
        <w:t xml:space="preserve"> в целях реализации конкретных инициативных проектов;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3) конкурсная комиссия - постоянно действующий коллегиальный орган администрации</w:t>
      </w:r>
      <w:r w:rsidR="006F6E15">
        <w:rPr>
          <w:sz w:val="22"/>
          <w:szCs w:val="22"/>
        </w:rPr>
        <w:t xml:space="preserve"> </w:t>
      </w:r>
      <w:r w:rsidR="00247F71" w:rsidRPr="006F6E15">
        <w:rPr>
          <w:sz w:val="22"/>
          <w:szCs w:val="22"/>
        </w:rPr>
        <w:t>Мокрушинского сельсовета</w:t>
      </w:r>
      <w:r w:rsidRPr="006F6E15">
        <w:rPr>
          <w:sz w:val="22"/>
          <w:szCs w:val="22"/>
        </w:rPr>
        <w:t>, созданный в целях проведения конкурсного отбора инициативных проектов;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247F71" w:rsidRPr="006F6E15">
        <w:rPr>
          <w:sz w:val="22"/>
          <w:szCs w:val="22"/>
        </w:rPr>
        <w:t xml:space="preserve">Мокрушинском </w:t>
      </w:r>
      <w:r w:rsidR="00E52C46" w:rsidRPr="006F6E15">
        <w:rPr>
          <w:sz w:val="22"/>
          <w:szCs w:val="22"/>
        </w:rPr>
        <w:t xml:space="preserve"> сельсовете</w:t>
      </w:r>
      <w:r w:rsidRPr="006F6E15">
        <w:rPr>
          <w:sz w:val="22"/>
          <w:szCs w:val="22"/>
        </w:rPr>
        <w:t xml:space="preserve"> (далее - участники инициативной деятельности):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инициаторы проекта;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 xml:space="preserve">администрация </w:t>
      </w:r>
      <w:r w:rsidR="00E52C46" w:rsidRPr="006F6E15">
        <w:rPr>
          <w:sz w:val="22"/>
          <w:szCs w:val="22"/>
        </w:rPr>
        <w:t>Мокрушинского сельсовета</w:t>
      </w:r>
      <w:r w:rsidRPr="006F6E15">
        <w:rPr>
          <w:sz w:val="22"/>
          <w:szCs w:val="22"/>
        </w:rPr>
        <w:t>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конкурсная комиссия;</w:t>
      </w:r>
    </w:p>
    <w:p w:rsidR="002A1D8A" w:rsidRPr="006F6E15" w:rsidRDefault="00E52C46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представительный орган</w:t>
      </w:r>
      <w:r w:rsidR="006F6E15">
        <w:rPr>
          <w:sz w:val="22"/>
          <w:szCs w:val="22"/>
        </w:rPr>
        <w:t xml:space="preserve"> </w:t>
      </w:r>
      <w:r w:rsidRPr="006F6E15">
        <w:rPr>
          <w:sz w:val="22"/>
          <w:szCs w:val="22"/>
        </w:rPr>
        <w:t>Мокрушинского сельсовета</w:t>
      </w:r>
      <w:r w:rsidR="00E3223D" w:rsidRPr="006F6E15">
        <w:rPr>
          <w:i/>
          <w:sz w:val="22"/>
          <w:szCs w:val="22"/>
        </w:rPr>
        <w:t>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E52C46" w:rsidRPr="006F6E15">
        <w:rPr>
          <w:sz w:val="22"/>
          <w:szCs w:val="22"/>
        </w:rPr>
        <w:t xml:space="preserve">Мокрушинский сельсовет </w:t>
      </w:r>
      <w:r w:rsidRPr="006F6E15">
        <w:rPr>
          <w:sz w:val="22"/>
          <w:szCs w:val="22"/>
        </w:rPr>
        <w:t xml:space="preserve"> является администрация </w:t>
      </w:r>
      <w:r w:rsidR="00E52C46" w:rsidRPr="006F6E15">
        <w:rPr>
          <w:sz w:val="22"/>
          <w:szCs w:val="22"/>
        </w:rPr>
        <w:t>Мокрушинского сельсовета</w:t>
      </w:r>
      <w:r w:rsidRPr="006F6E15">
        <w:rPr>
          <w:sz w:val="22"/>
          <w:szCs w:val="22"/>
        </w:rPr>
        <w:t xml:space="preserve">. 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A5331C" w:rsidRPr="006F6E15">
        <w:rPr>
          <w:sz w:val="22"/>
          <w:szCs w:val="22"/>
        </w:rPr>
        <w:t>Мокрушинского сельсовета</w:t>
      </w:r>
      <w:r w:rsidR="006F6E15">
        <w:rPr>
          <w:sz w:val="22"/>
          <w:szCs w:val="22"/>
        </w:rPr>
        <w:t xml:space="preserve"> </w:t>
      </w:r>
      <w:r w:rsidRPr="006F6E15">
        <w:rPr>
          <w:sz w:val="22"/>
          <w:szCs w:val="22"/>
        </w:rPr>
        <w:t xml:space="preserve">осуществляется администрацией </w:t>
      </w:r>
      <w:r w:rsidR="00A5331C" w:rsidRPr="006F6E15">
        <w:rPr>
          <w:sz w:val="22"/>
          <w:szCs w:val="22"/>
        </w:rPr>
        <w:t>Мокрушинского сельсовета</w:t>
      </w:r>
      <w:r w:rsidRPr="006F6E15">
        <w:rPr>
          <w:sz w:val="22"/>
          <w:szCs w:val="22"/>
        </w:rPr>
        <w:t>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 xml:space="preserve">1.5. Инициативный проект реализуется за счет средств местного бюджета </w:t>
      </w:r>
      <w:r w:rsidR="00A5331C" w:rsidRPr="006F6E15">
        <w:rPr>
          <w:sz w:val="22"/>
          <w:szCs w:val="22"/>
        </w:rPr>
        <w:t>Мокрушинского сельсовета</w:t>
      </w:r>
      <w:r w:rsidRPr="006F6E15">
        <w:rPr>
          <w:sz w:val="22"/>
          <w:szCs w:val="22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6F6E15">
        <w:rPr>
          <w:color w:val="000000" w:themeColor="text1"/>
          <w:sz w:val="22"/>
          <w:szCs w:val="22"/>
        </w:rPr>
        <w:t>добровольной</w:t>
      </w:r>
      <w:r w:rsidRPr="006F6E15">
        <w:rPr>
          <w:sz w:val="22"/>
          <w:szCs w:val="22"/>
        </w:rPr>
        <w:t xml:space="preserve"> основе и </w:t>
      </w:r>
      <w:r w:rsidRPr="006F6E15">
        <w:rPr>
          <w:sz w:val="22"/>
          <w:szCs w:val="22"/>
        </w:rPr>
        <w:lastRenderedPageBreak/>
        <w:t xml:space="preserve">зачисляемых в местный бюджет </w:t>
      </w:r>
      <w:r w:rsidR="00A5331C" w:rsidRPr="006F6E15">
        <w:rPr>
          <w:sz w:val="22"/>
          <w:szCs w:val="22"/>
        </w:rPr>
        <w:t>Мокрушинского сельсовета</w:t>
      </w:r>
      <w:r w:rsidRPr="006F6E15">
        <w:rPr>
          <w:sz w:val="22"/>
          <w:szCs w:val="22"/>
        </w:rPr>
        <w:t xml:space="preserve"> в соответствии с Бюджетным кодексом Российской Федерации.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1.6. Бюджетные ассигнования на реализацию инициативных проектов предусматриваются в бюджете</w:t>
      </w:r>
      <w:r w:rsidR="006F6E15">
        <w:rPr>
          <w:sz w:val="22"/>
          <w:szCs w:val="22"/>
        </w:rPr>
        <w:t xml:space="preserve"> </w:t>
      </w:r>
      <w:r w:rsidR="00A5331C" w:rsidRPr="006F6E15">
        <w:rPr>
          <w:sz w:val="22"/>
          <w:szCs w:val="22"/>
        </w:rPr>
        <w:t>Мокрушинского сельсовета</w:t>
      </w:r>
      <w:r w:rsidRPr="006F6E15">
        <w:rPr>
          <w:sz w:val="22"/>
          <w:szCs w:val="22"/>
        </w:rPr>
        <w:t>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1.7. Объем бюджетных ассигнований на поддержку одного инициативного проекта из бюджета</w:t>
      </w:r>
      <w:r w:rsidR="006F6E15">
        <w:rPr>
          <w:sz w:val="22"/>
          <w:szCs w:val="22"/>
        </w:rPr>
        <w:t xml:space="preserve"> </w:t>
      </w:r>
      <w:r w:rsidR="00A5331C" w:rsidRPr="006F6E15">
        <w:rPr>
          <w:sz w:val="22"/>
          <w:szCs w:val="22"/>
        </w:rPr>
        <w:t>Мокрушинского сельсовета</w:t>
      </w:r>
      <w:r w:rsidRPr="006F6E15">
        <w:rPr>
          <w:sz w:val="22"/>
          <w:szCs w:val="22"/>
        </w:rPr>
        <w:t xml:space="preserve"> не должен превышать </w:t>
      </w:r>
      <w:r w:rsidR="00686B03">
        <w:rPr>
          <w:sz w:val="22"/>
          <w:szCs w:val="22"/>
        </w:rPr>
        <w:t>5%</w:t>
      </w:r>
      <w:r w:rsidRPr="006F6E15">
        <w:rPr>
          <w:sz w:val="22"/>
          <w:szCs w:val="22"/>
        </w:rPr>
        <w:t xml:space="preserve"> рублей.</w:t>
      </w:r>
    </w:p>
    <w:p w:rsidR="002A1D8A" w:rsidRPr="006F6E15" w:rsidRDefault="00E3223D" w:rsidP="006F6E15">
      <w:pPr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F6E15">
        <w:rPr>
          <w:rFonts w:ascii="Arial" w:hAnsi="Arial" w:cs="Arial"/>
          <w:color w:val="000000"/>
          <w:sz w:val="22"/>
          <w:szCs w:val="22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:rsidR="00686B03" w:rsidRDefault="00686B03" w:rsidP="006F6E15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2A1D8A" w:rsidRPr="006F6E15" w:rsidRDefault="00E3223D" w:rsidP="006F6E15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6F6E15">
        <w:rPr>
          <w:rFonts w:ascii="Arial" w:hAnsi="Arial" w:cs="Arial"/>
          <w:b/>
          <w:bCs/>
          <w:sz w:val="22"/>
          <w:szCs w:val="22"/>
        </w:rPr>
        <w:t>2. ПОРЯДОК ВЫДВИЖЕНИЯ ИНИЦИАТИВНЫХ ПРОЕКТОВ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2.1. Выдвижение инициативных проектов осуществляется инициаторами проектов.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2.2. Инициаторами проектов вправе выступить: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 xml:space="preserve">- инициативная группа численностью не менее </w:t>
      </w:r>
      <w:r w:rsidR="00A5331C" w:rsidRPr="006F6E15">
        <w:rPr>
          <w:sz w:val="22"/>
          <w:szCs w:val="22"/>
        </w:rPr>
        <w:t>3-х</w:t>
      </w:r>
      <w:r w:rsidRPr="006F6E15">
        <w:rPr>
          <w:sz w:val="22"/>
          <w:szCs w:val="22"/>
        </w:rPr>
        <w:t xml:space="preserve"> граждан, достигших шестнадцатилетнего возраста и проживающих на территории муниципального образования</w:t>
      </w:r>
      <w:r w:rsidR="006F6E15">
        <w:rPr>
          <w:sz w:val="22"/>
          <w:szCs w:val="22"/>
        </w:rPr>
        <w:t xml:space="preserve"> </w:t>
      </w:r>
      <w:r w:rsidR="00A5331C" w:rsidRPr="006F6E15">
        <w:rPr>
          <w:sz w:val="22"/>
          <w:szCs w:val="22"/>
        </w:rPr>
        <w:t>Мокрушинского сельсовета</w:t>
      </w:r>
      <w:r w:rsidRPr="006F6E15">
        <w:rPr>
          <w:sz w:val="22"/>
          <w:szCs w:val="22"/>
        </w:rPr>
        <w:t>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i/>
          <w:sz w:val="22"/>
          <w:szCs w:val="22"/>
        </w:rPr>
      </w:pPr>
      <w:r w:rsidRPr="006F6E15">
        <w:rPr>
          <w:sz w:val="22"/>
          <w:szCs w:val="22"/>
        </w:rPr>
        <w:t>- органы территориального общественного самоуправления муниципального образования</w:t>
      </w:r>
      <w:r w:rsidR="006F6E15">
        <w:rPr>
          <w:sz w:val="22"/>
          <w:szCs w:val="22"/>
        </w:rPr>
        <w:t xml:space="preserve"> </w:t>
      </w:r>
      <w:r w:rsidR="00A5331C" w:rsidRPr="006F6E15">
        <w:rPr>
          <w:sz w:val="22"/>
          <w:szCs w:val="22"/>
        </w:rPr>
        <w:t>Мокрушинского сельсовета</w:t>
      </w:r>
      <w:r w:rsidRPr="006F6E15">
        <w:rPr>
          <w:i/>
          <w:sz w:val="22"/>
          <w:szCs w:val="22"/>
        </w:rPr>
        <w:t>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b/>
          <w:i/>
          <w:sz w:val="22"/>
          <w:szCs w:val="22"/>
        </w:rPr>
      </w:pPr>
      <w:r w:rsidRPr="006F6E15">
        <w:rPr>
          <w:iCs/>
          <w:sz w:val="22"/>
          <w:szCs w:val="22"/>
        </w:rPr>
        <w:t>- староста сельского населенного пункта</w:t>
      </w:r>
      <w:r w:rsidR="006F6E15">
        <w:rPr>
          <w:iCs/>
          <w:sz w:val="22"/>
          <w:szCs w:val="22"/>
        </w:rPr>
        <w:t xml:space="preserve"> </w:t>
      </w:r>
      <w:r w:rsidR="00A5331C" w:rsidRPr="006F6E15">
        <w:rPr>
          <w:sz w:val="22"/>
          <w:szCs w:val="22"/>
        </w:rPr>
        <w:t>Мокрушинского сельсовета</w:t>
      </w:r>
      <w:r w:rsidRPr="006F6E15">
        <w:rPr>
          <w:sz w:val="22"/>
          <w:szCs w:val="22"/>
        </w:rPr>
        <w:t xml:space="preserve"> (далее также – инициаторы).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2.3. Инициативный проект должен содержать следующие сведения: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1) описание проблемы, решение которой имеет приоритетное значение для жителей муниципального образования</w:t>
      </w:r>
      <w:r w:rsidR="006F6E15">
        <w:rPr>
          <w:sz w:val="22"/>
          <w:szCs w:val="22"/>
        </w:rPr>
        <w:t xml:space="preserve"> </w:t>
      </w:r>
      <w:r w:rsidR="00A5331C" w:rsidRPr="006F6E15">
        <w:rPr>
          <w:sz w:val="22"/>
          <w:szCs w:val="22"/>
        </w:rPr>
        <w:t>Мокрушинского сельсовета</w:t>
      </w:r>
      <w:r w:rsidR="006F6E15">
        <w:rPr>
          <w:sz w:val="22"/>
          <w:szCs w:val="22"/>
        </w:rPr>
        <w:t xml:space="preserve"> </w:t>
      </w:r>
      <w:r w:rsidRPr="006F6E15">
        <w:rPr>
          <w:sz w:val="22"/>
          <w:szCs w:val="22"/>
        </w:rPr>
        <w:t>или его части;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2) обоснование предложений по решению указанной проблемы;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3) описание ожидаемого результата (ожидаемых результатов) реализации инициативного проекта;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4) предварительный расчет необходимых расходов на реализацию инициативного проекта;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5) планируемые сроки реализации инициативного проекта;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2A1D8A" w:rsidRPr="006F6E15" w:rsidRDefault="002A1D8A" w:rsidP="006F6E15">
      <w:pPr>
        <w:pStyle w:val="ConsPlusNormal"/>
        <w:spacing w:line="240" w:lineRule="auto"/>
        <w:ind w:firstLine="709"/>
        <w:rPr>
          <w:sz w:val="22"/>
          <w:szCs w:val="22"/>
        </w:rPr>
      </w:pPr>
    </w:p>
    <w:p w:rsidR="002A1D8A" w:rsidRPr="006F6E15" w:rsidRDefault="00E3223D" w:rsidP="006F6E15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6F6E15">
        <w:rPr>
          <w:rFonts w:ascii="Arial" w:hAnsi="Arial" w:cs="Arial"/>
          <w:b/>
          <w:bCs/>
          <w:sz w:val="22"/>
          <w:szCs w:val="22"/>
        </w:rPr>
        <w:t>3. ОБСУЖДЕНИЕ И РАССМОТРЕНИЕ ИНИЦИАТИВНЫХ ПРОЕКТОВ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 xml:space="preserve">3.1. Инициативный проект до его внесения в администрацию </w:t>
      </w:r>
      <w:r w:rsidR="000F18BB" w:rsidRPr="006F6E15">
        <w:rPr>
          <w:sz w:val="22"/>
          <w:szCs w:val="22"/>
        </w:rPr>
        <w:t>Мокрушинского сельсовета</w:t>
      </w:r>
      <w:r w:rsidRPr="006F6E15">
        <w:rPr>
          <w:sz w:val="22"/>
          <w:szCs w:val="22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</w:t>
      </w:r>
      <w:r w:rsidR="000F18BB" w:rsidRPr="006F6E15">
        <w:rPr>
          <w:sz w:val="22"/>
          <w:szCs w:val="22"/>
        </w:rPr>
        <w:t xml:space="preserve">н подписями не менее чем  80 </w:t>
      </w:r>
      <w:r w:rsidRPr="006F6E15">
        <w:rPr>
          <w:sz w:val="22"/>
          <w:szCs w:val="22"/>
        </w:rPr>
        <w:t xml:space="preserve">граждан. 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При этом возможно рассмотрение нескольких инициативных проектов на одном собрании граждан.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lastRenderedPageBreak/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color w:val="000000"/>
          <w:spacing w:val="3"/>
          <w:sz w:val="22"/>
          <w:szCs w:val="22"/>
        </w:rPr>
      </w:pPr>
      <w:r w:rsidRPr="006F6E15">
        <w:rPr>
          <w:color w:val="000000"/>
          <w:spacing w:val="3"/>
          <w:sz w:val="22"/>
          <w:szCs w:val="22"/>
        </w:rPr>
        <w:t>3.3. Обсуждение и рассмотрение инициативных проектов может проводиться администрацией</w:t>
      </w:r>
      <w:r w:rsidR="006F6E15">
        <w:rPr>
          <w:color w:val="000000"/>
          <w:spacing w:val="3"/>
          <w:sz w:val="22"/>
          <w:szCs w:val="22"/>
        </w:rPr>
        <w:t xml:space="preserve"> </w:t>
      </w:r>
      <w:r w:rsidR="000F18BB" w:rsidRPr="006F6E15">
        <w:rPr>
          <w:sz w:val="22"/>
          <w:szCs w:val="22"/>
        </w:rPr>
        <w:t>Мокрушинского сельсовета</w:t>
      </w:r>
      <w:r w:rsidR="006F6E15">
        <w:rPr>
          <w:sz w:val="22"/>
          <w:szCs w:val="22"/>
        </w:rPr>
        <w:t xml:space="preserve"> </w:t>
      </w:r>
      <w:r w:rsidRPr="006F6E15">
        <w:rPr>
          <w:color w:val="000000"/>
          <w:spacing w:val="3"/>
          <w:sz w:val="22"/>
          <w:szCs w:val="22"/>
        </w:rPr>
        <w:t>с инициаторами также после внесения инициативных проектов.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color w:val="000000"/>
          <w:spacing w:val="3"/>
          <w:sz w:val="22"/>
          <w:szCs w:val="22"/>
        </w:rPr>
      </w:pPr>
      <w:r w:rsidRPr="006F6E15">
        <w:rPr>
          <w:color w:val="000000"/>
          <w:spacing w:val="3"/>
          <w:sz w:val="22"/>
          <w:szCs w:val="22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2A1D8A" w:rsidRPr="006F6E15" w:rsidRDefault="002A1D8A" w:rsidP="006F6E15">
      <w:pPr>
        <w:pStyle w:val="ConsPlusNormal"/>
        <w:spacing w:line="240" w:lineRule="auto"/>
        <w:ind w:firstLine="709"/>
        <w:rPr>
          <w:color w:val="000000"/>
          <w:spacing w:val="3"/>
          <w:sz w:val="22"/>
          <w:szCs w:val="22"/>
        </w:rPr>
      </w:pPr>
    </w:p>
    <w:p w:rsidR="002A1D8A" w:rsidRPr="006F6E15" w:rsidRDefault="00E3223D" w:rsidP="006F6E15">
      <w:pPr>
        <w:pStyle w:val="ConsPlusTitle"/>
        <w:spacing w:line="240" w:lineRule="auto"/>
        <w:ind w:firstLine="709"/>
        <w:rPr>
          <w:rFonts w:ascii="Arial" w:hAnsi="Arial" w:cs="Arial"/>
          <w:b w:val="0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>4. ВНЕСЕНИЕ ИНИЦИАТИВНЫХ ПРОЕКТОВ В АДМИНИСТРАЦИЮ</w:t>
      </w:r>
      <w:r w:rsidR="008B6819" w:rsidRPr="006F6E15">
        <w:rPr>
          <w:rFonts w:ascii="Arial" w:hAnsi="Arial" w:cs="Arial"/>
          <w:sz w:val="22"/>
          <w:szCs w:val="22"/>
        </w:rPr>
        <w:t>МОКРУУШИНСКОГО СЕЛЬСОВЕТА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color w:val="000000"/>
          <w:spacing w:val="3"/>
          <w:sz w:val="22"/>
          <w:szCs w:val="22"/>
        </w:rPr>
      </w:pPr>
      <w:r w:rsidRPr="006F6E15">
        <w:rPr>
          <w:sz w:val="22"/>
          <w:szCs w:val="22"/>
        </w:rPr>
        <w:t>4.1. Для проведения конкурсного отбора инициативных проектов</w:t>
      </w:r>
      <w:r w:rsidRPr="006F6E15">
        <w:rPr>
          <w:color w:val="000000"/>
          <w:spacing w:val="3"/>
          <w:sz w:val="22"/>
          <w:szCs w:val="22"/>
        </w:rPr>
        <w:t xml:space="preserve"> администрацией </w:t>
      </w:r>
      <w:r w:rsidR="008B6819" w:rsidRPr="006F6E15">
        <w:rPr>
          <w:sz w:val="22"/>
          <w:szCs w:val="22"/>
        </w:rPr>
        <w:t>Мокрушинского сельсовета</w:t>
      </w:r>
      <w:r w:rsidRPr="006F6E15">
        <w:rPr>
          <w:color w:val="000000"/>
          <w:spacing w:val="3"/>
          <w:sz w:val="22"/>
          <w:szCs w:val="22"/>
        </w:rPr>
        <w:t xml:space="preserve"> устанавливаются даты и время приема инициативных проектов.</w:t>
      </w:r>
    </w:p>
    <w:p w:rsidR="002A1D8A" w:rsidRPr="006F6E15" w:rsidRDefault="00E3223D" w:rsidP="006F6E1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  <w:r w:rsidRPr="006F6E15">
        <w:rPr>
          <w:rFonts w:ascii="Arial" w:hAnsi="Arial" w:cs="Arial"/>
          <w:color w:val="000000"/>
          <w:spacing w:val="3"/>
          <w:sz w:val="22"/>
          <w:szCs w:val="22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8B6819" w:rsidRPr="006F6E15">
        <w:rPr>
          <w:rFonts w:ascii="Arial" w:hAnsi="Arial" w:cs="Arial"/>
          <w:sz w:val="22"/>
          <w:szCs w:val="22"/>
        </w:rPr>
        <w:t>Мокрушинского сельсовета</w:t>
      </w:r>
      <w:r w:rsidR="008B6819" w:rsidRPr="006F6E15">
        <w:rPr>
          <w:rFonts w:ascii="Arial" w:hAnsi="Arial" w:cs="Arial"/>
          <w:i/>
          <w:sz w:val="22"/>
          <w:szCs w:val="22"/>
        </w:rPr>
        <w:t>.</w:t>
      </w:r>
    </w:p>
    <w:p w:rsidR="002A1D8A" w:rsidRPr="006F6E15" w:rsidRDefault="00E3223D" w:rsidP="006F6E15">
      <w:pPr>
        <w:ind w:firstLine="709"/>
        <w:jc w:val="both"/>
        <w:textAlignment w:val="top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color w:val="000000"/>
          <w:spacing w:val="3"/>
          <w:sz w:val="22"/>
          <w:szCs w:val="22"/>
        </w:rPr>
        <w:t xml:space="preserve">4.2. </w:t>
      </w:r>
      <w:r w:rsidRPr="006F6E15">
        <w:rPr>
          <w:rFonts w:ascii="Arial" w:hAnsi="Arial" w:cs="Arial"/>
          <w:sz w:val="22"/>
          <w:szCs w:val="22"/>
        </w:rPr>
        <w:t>Инициаторы проекта при внесении инициативного проекта в администрацию</w:t>
      </w:r>
      <w:r w:rsidR="006F6E15">
        <w:rPr>
          <w:rFonts w:ascii="Arial" w:hAnsi="Arial" w:cs="Arial"/>
          <w:sz w:val="22"/>
          <w:szCs w:val="22"/>
        </w:rPr>
        <w:t xml:space="preserve"> </w:t>
      </w:r>
      <w:r w:rsidR="008B6819" w:rsidRPr="006F6E15">
        <w:rPr>
          <w:rFonts w:ascii="Arial" w:hAnsi="Arial" w:cs="Arial"/>
          <w:sz w:val="22"/>
          <w:szCs w:val="22"/>
        </w:rPr>
        <w:t>Мокрушинского сельсовета</w:t>
      </w:r>
      <w:r w:rsidRPr="006F6E15">
        <w:rPr>
          <w:rFonts w:ascii="Arial" w:hAnsi="Arial" w:cs="Arial"/>
          <w:sz w:val="22"/>
          <w:szCs w:val="22"/>
        </w:rPr>
        <w:t xml:space="preserve">  прикладывают к нему документы в соответствии с пунктом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2A1D8A" w:rsidRPr="006F6E15" w:rsidRDefault="00E3223D" w:rsidP="006F6E15">
      <w:pPr>
        <w:ind w:firstLine="709"/>
        <w:jc w:val="both"/>
        <w:textAlignment w:val="top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 xml:space="preserve">4.3. Информация о внесении инициативного проекта в администрацию </w:t>
      </w:r>
      <w:r w:rsidR="008B6819" w:rsidRPr="006F6E15">
        <w:rPr>
          <w:rFonts w:ascii="Arial" w:hAnsi="Arial" w:cs="Arial"/>
          <w:sz w:val="22"/>
          <w:szCs w:val="22"/>
        </w:rPr>
        <w:t>Мокрушинского сельсовета</w:t>
      </w:r>
      <w:r w:rsidRPr="006F6E15">
        <w:rPr>
          <w:rFonts w:ascii="Arial" w:hAnsi="Arial" w:cs="Arial"/>
          <w:sz w:val="22"/>
          <w:szCs w:val="22"/>
        </w:rPr>
        <w:t xml:space="preserve"> подлежит опубликованию (обнародованию) и размещению на официальном сайте </w:t>
      </w:r>
      <w:r w:rsidR="008B6819" w:rsidRPr="006F6E15">
        <w:rPr>
          <w:rFonts w:ascii="Arial" w:hAnsi="Arial" w:cs="Arial"/>
          <w:sz w:val="22"/>
          <w:szCs w:val="22"/>
        </w:rPr>
        <w:t>Мокрушинского сельсовета</w:t>
      </w:r>
      <w:r w:rsidRPr="006F6E15">
        <w:rPr>
          <w:rFonts w:ascii="Arial" w:hAnsi="Arial" w:cs="Arial"/>
          <w:sz w:val="22"/>
          <w:szCs w:val="22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="006F6E15">
        <w:rPr>
          <w:rFonts w:ascii="Arial" w:hAnsi="Arial" w:cs="Arial"/>
          <w:sz w:val="22"/>
          <w:szCs w:val="22"/>
        </w:rPr>
        <w:t xml:space="preserve"> </w:t>
      </w:r>
      <w:r w:rsidR="008B6819" w:rsidRPr="006F6E15">
        <w:rPr>
          <w:rFonts w:ascii="Arial" w:hAnsi="Arial" w:cs="Arial"/>
          <w:sz w:val="22"/>
          <w:szCs w:val="22"/>
        </w:rPr>
        <w:t>Мокрушинского сельсовета</w:t>
      </w:r>
      <w:r w:rsidRPr="006F6E15">
        <w:rPr>
          <w:rFonts w:ascii="Arial" w:hAnsi="Arial" w:cs="Arial"/>
          <w:sz w:val="22"/>
          <w:szCs w:val="22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2A1D8A" w:rsidRPr="006F6E15" w:rsidRDefault="00E3223D" w:rsidP="006F6E15">
      <w:pPr>
        <w:ind w:firstLine="709"/>
        <w:jc w:val="both"/>
        <w:textAlignment w:val="top"/>
        <w:rPr>
          <w:rFonts w:ascii="Arial" w:hAnsi="Arial" w:cs="Arial"/>
          <w:sz w:val="22"/>
          <w:szCs w:val="22"/>
        </w:rPr>
      </w:pPr>
      <w:r w:rsidRPr="006F6E15">
        <w:rPr>
          <w:rFonts w:ascii="Arial" w:eastAsiaTheme="minorHAnsi" w:hAnsi="Arial" w:cs="Arial"/>
          <w:sz w:val="22"/>
          <w:szCs w:val="22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2A1D8A" w:rsidRPr="006F6E15" w:rsidRDefault="00E3223D" w:rsidP="006F6E15">
      <w:pPr>
        <w:ind w:firstLine="709"/>
        <w:jc w:val="both"/>
        <w:textAlignment w:val="top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8B6819" w:rsidRPr="006F6E15">
        <w:rPr>
          <w:rFonts w:ascii="Arial" w:hAnsi="Arial" w:cs="Arial"/>
          <w:sz w:val="22"/>
          <w:szCs w:val="22"/>
        </w:rPr>
        <w:t>Мокрушинского сельсовета</w:t>
      </w:r>
      <w:r w:rsidRPr="006F6E15">
        <w:rPr>
          <w:rFonts w:ascii="Arial" w:hAnsi="Arial" w:cs="Arial"/>
          <w:sz w:val="22"/>
          <w:szCs w:val="22"/>
        </w:rPr>
        <w:t xml:space="preserve"> своих замечаний и предложений по ини</w:t>
      </w:r>
      <w:r w:rsidR="008B6819" w:rsidRPr="006F6E15">
        <w:rPr>
          <w:rFonts w:ascii="Arial" w:hAnsi="Arial" w:cs="Arial"/>
          <w:sz w:val="22"/>
          <w:szCs w:val="22"/>
        </w:rPr>
        <w:t>циативному проекту в течение 5-ти</w:t>
      </w:r>
      <w:r w:rsidRPr="006F6E15">
        <w:rPr>
          <w:rFonts w:ascii="Arial" w:hAnsi="Arial" w:cs="Arial"/>
          <w:sz w:val="22"/>
          <w:szCs w:val="22"/>
        </w:rPr>
        <w:t xml:space="preserve"> рабочих дней.</w:t>
      </w:r>
    </w:p>
    <w:p w:rsidR="002A1D8A" w:rsidRPr="006F6E15" w:rsidRDefault="00E3223D" w:rsidP="006F6E1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  <w:r w:rsidRPr="006F6E15">
        <w:rPr>
          <w:rFonts w:ascii="Arial" w:hAnsi="Arial" w:cs="Arial"/>
          <w:color w:val="000000"/>
          <w:spacing w:val="3"/>
          <w:sz w:val="22"/>
          <w:szCs w:val="22"/>
        </w:rPr>
        <w:t xml:space="preserve">4.5. Администрация </w:t>
      </w:r>
      <w:r w:rsidR="008B6819" w:rsidRPr="006F6E15">
        <w:rPr>
          <w:rFonts w:ascii="Arial" w:hAnsi="Arial" w:cs="Arial"/>
          <w:sz w:val="22"/>
          <w:szCs w:val="22"/>
        </w:rPr>
        <w:t>Мокрушинского сельсовета</w:t>
      </w:r>
      <w:r w:rsidR="006F6E15">
        <w:rPr>
          <w:rFonts w:ascii="Arial" w:hAnsi="Arial" w:cs="Arial"/>
          <w:sz w:val="22"/>
          <w:szCs w:val="22"/>
        </w:rPr>
        <w:t xml:space="preserve"> </w:t>
      </w:r>
      <w:r w:rsidRPr="006F6E15">
        <w:rPr>
          <w:rFonts w:ascii="Arial" w:hAnsi="Arial" w:cs="Arial"/>
          <w:color w:val="000000"/>
          <w:spacing w:val="3"/>
          <w:sz w:val="22"/>
          <w:szCs w:val="22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2A1D8A" w:rsidRPr="006F6E15" w:rsidRDefault="00E3223D" w:rsidP="006F6E1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  <w:r w:rsidRPr="006F6E15">
        <w:rPr>
          <w:rFonts w:ascii="Arial" w:hAnsi="Arial" w:cs="Arial"/>
          <w:color w:val="000000"/>
          <w:spacing w:val="3"/>
          <w:sz w:val="22"/>
          <w:szCs w:val="22"/>
        </w:rPr>
        <w:t>- соблюдение установленного порядка внесения инициативного проекта и его рассмотрения;</w:t>
      </w:r>
    </w:p>
    <w:p w:rsidR="002A1D8A" w:rsidRPr="006F6E15" w:rsidRDefault="00E3223D" w:rsidP="006F6E1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  <w:r w:rsidRPr="006F6E15">
        <w:rPr>
          <w:rFonts w:ascii="Arial" w:hAnsi="Arial" w:cs="Arial"/>
          <w:color w:val="000000"/>
          <w:spacing w:val="3"/>
          <w:sz w:val="22"/>
          <w:szCs w:val="22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06D4D" w:rsidRPr="006F6E15">
        <w:rPr>
          <w:rFonts w:ascii="Arial" w:hAnsi="Arial" w:cs="Arial"/>
          <w:spacing w:val="3"/>
          <w:sz w:val="22"/>
          <w:szCs w:val="22"/>
        </w:rPr>
        <w:t>Красноярского края,</w:t>
      </w:r>
      <w:r w:rsidR="00686B03">
        <w:rPr>
          <w:rFonts w:ascii="Arial" w:hAnsi="Arial" w:cs="Arial"/>
          <w:spacing w:val="3"/>
          <w:sz w:val="22"/>
          <w:szCs w:val="22"/>
        </w:rPr>
        <w:t xml:space="preserve"> </w:t>
      </w:r>
      <w:r w:rsidR="00C06D4D" w:rsidRPr="006F6E15">
        <w:rPr>
          <w:rFonts w:ascii="Arial" w:hAnsi="Arial" w:cs="Arial"/>
          <w:color w:val="000000"/>
          <w:spacing w:val="3"/>
          <w:sz w:val="22"/>
          <w:szCs w:val="22"/>
        </w:rPr>
        <w:t>У</w:t>
      </w:r>
      <w:r w:rsidRPr="006F6E15">
        <w:rPr>
          <w:rFonts w:ascii="Arial" w:hAnsi="Arial" w:cs="Arial"/>
          <w:color w:val="000000"/>
          <w:spacing w:val="3"/>
          <w:sz w:val="22"/>
          <w:szCs w:val="22"/>
        </w:rPr>
        <w:t>ставу</w:t>
      </w:r>
      <w:r w:rsidR="006F6E15">
        <w:rPr>
          <w:rFonts w:ascii="Arial" w:hAnsi="Arial" w:cs="Arial"/>
          <w:color w:val="000000"/>
          <w:spacing w:val="3"/>
          <w:sz w:val="22"/>
          <w:szCs w:val="22"/>
        </w:rPr>
        <w:t xml:space="preserve"> </w:t>
      </w:r>
      <w:r w:rsidR="00C06D4D" w:rsidRPr="006F6E15">
        <w:rPr>
          <w:rFonts w:ascii="Arial" w:hAnsi="Arial" w:cs="Arial"/>
          <w:sz w:val="22"/>
          <w:szCs w:val="22"/>
        </w:rPr>
        <w:t>Мокрушинского сельсовета</w:t>
      </w:r>
      <w:r w:rsidR="006F6E15">
        <w:rPr>
          <w:rFonts w:ascii="Arial" w:hAnsi="Arial" w:cs="Arial"/>
          <w:sz w:val="22"/>
          <w:szCs w:val="22"/>
        </w:rPr>
        <w:t xml:space="preserve"> </w:t>
      </w:r>
      <w:r w:rsidR="00C06D4D" w:rsidRPr="006F6E15">
        <w:rPr>
          <w:rFonts w:ascii="Arial" w:hAnsi="Arial" w:cs="Arial"/>
          <w:color w:val="000000"/>
          <w:spacing w:val="3"/>
          <w:sz w:val="22"/>
          <w:szCs w:val="22"/>
        </w:rPr>
        <w:t>Казачинского района Красноярского края.</w:t>
      </w:r>
    </w:p>
    <w:p w:rsidR="002A1D8A" w:rsidRPr="006F6E15" w:rsidRDefault="00E3223D" w:rsidP="006F6E1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  <w:r w:rsidRPr="006F6E15">
        <w:rPr>
          <w:rFonts w:ascii="Arial" w:hAnsi="Arial" w:cs="Arial"/>
          <w:color w:val="000000"/>
          <w:spacing w:val="3"/>
          <w:sz w:val="22"/>
          <w:szCs w:val="22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2A1D8A" w:rsidRPr="006F6E15" w:rsidRDefault="00E3223D" w:rsidP="006F6E1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  <w:r w:rsidRPr="006F6E15">
        <w:rPr>
          <w:rFonts w:ascii="Arial" w:hAnsi="Arial" w:cs="Arial"/>
          <w:color w:val="000000"/>
          <w:spacing w:val="3"/>
          <w:sz w:val="22"/>
          <w:szCs w:val="22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2A1D8A" w:rsidRPr="006F6E15" w:rsidRDefault="00E3223D" w:rsidP="006F6E1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  <w:r w:rsidRPr="006F6E15">
        <w:rPr>
          <w:rFonts w:ascii="Arial" w:hAnsi="Arial" w:cs="Arial"/>
          <w:color w:val="000000"/>
          <w:spacing w:val="3"/>
          <w:sz w:val="22"/>
          <w:szCs w:val="22"/>
        </w:rPr>
        <w:t>- наличие возможности решения описанной в инициативном проекте проблемы более эффективным способом.</w:t>
      </w:r>
    </w:p>
    <w:p w:rsidR="002A1D8A" w:rsidRPr="006F6E15" w:rsidRDefault="002A1D8A" w:rsidP="006F6E15">
      <w:pPr>
        <w:jc w:val="both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</w:p>
    <w:p w:rsidR="002A1D8A" w:rsidRPr="006F6E15" w:rsidRDefault="00E3223D" w:rsidP="006F6E15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6F6E15">
        <w:rPr>
          <w:rFonts w:ascii="Arial" w:hAnsi="Arial" w:cs="Arial"/>
          <w:b/>
          <w:bCs/>
          <w:sz w:val="22"/>
          <w:szCs w:val="22"/>
        </w:rPr>
        <w:t>5. ПОРЯДОК РАССМОТРЕНИЯ ИНИЦИАТИВНЫХ ПРОЕКТОВ КОНКУРСНОЙ КОМИССИЕЙ</w:t>
      </w:r>
    </w:p>
    <w:p w:rsidR="002A1D8A" w:rsidRPr="006F6E15" w:rsidRDefault="002A1D8A" w:rsidP="006F6E15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2A1D8A" w:rsidRPr="006F6E15" w:rsidRDefault="00E3223D" w:rsidP="006F6E1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lastRenderedPageBreak/>
        <w:t xml:space="preserve">5.1. Инициативный проект, внесенный в администрацию </w:t>
      </w:r>
      <w:r w:rsidR="00C06D4D" w:rsidRPr="006F6E15">
        <w:rPr>
          <w:rFonts w:ascii="Arial" w:hAnsi="Arial" w:cs="Arial"/>
          <w:sz w:val="22"/>
          <w:szCs w:val="22"/>
        </w:rPr>
        <w:t>Мокрушинского сельсовета</w:t>
      </w:r>
      <w:r w:rsidRPr="006F6E15">
        <w:rPr>
          <w:rFonts w:ascii="Arial" w:hAnsi="Arial" w:cs="Arial"/>
          <w:color w:val="000000"/>
          <w:spacing w:val="3"/>
          <w:sz w:val="22"/>
          <w:szCs w:val="22"/>
        </w:rPr>
        <w:t xml:space="preserve">, </w:t>
      </w:r>
      <w:r w:rsidRPr="006F6E15">
        <w:rPr>
          <w:rFonts w:ascii="Arial" w:hAnsi="Arial" w:cs="Arial"/>
          <w:sz w:val="22"/>
          <w:szCs w:val="22"/>
        </w:rPr>
        <w:t>подлежит обязательному рассмотрению в течение 30 дней со дня его внесения.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 xml:space="preserve">5.2. Для проведения конкурсного отбора инициативных проектов граждан администрацией </w:t>
      </w:r>
      <w:r w:rsidR="003D061C" w:rsidRPr="006F6E15">
        <w:rPr>
          <w:sz w:val="22"/>
          <w:szCs w:val="22"/>
        </w:rPr>
        <w:t>Мокрушинского сельсовета</w:t>
      </w:r>
      <w:r w:rsidR="006F6E15">
        <w:rPr>
          <w:sz w:val="22"/>
          <w:szCs w:val="22"/>
        </w:rPr>
        <w:t xml:space="preserve"> </w:t>
      </w:r>
      <w:r w:rsidRPr="006F6E15">
        <w:rPr>
          <w:sz w:val="22"/>
          <w:szCs w:val="22"/>
        </w:rPr>
        <w:t xml:space="preserve">образуется конкурсная комиссия. 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 xml:space="preserve">5.3. Персональный состав конкурсной комиссии утверждается администрацией </w:t>
      </w:r>
      <w:r w:rsidR="003D061C" w:rsidRPr="006F6E15">
        <w:rPr>
          <w:sz w:val="22"/>
          <w:szCs w:val="22"/>
        </w:rPr>
        <w:t>Мокрушинского сельсовета</w:t>
      </w:r>
      <w:r w:rsidR="003D061C" w:rsidRPr="006F6E15">
        <w:rPr>
          <w:color w:val="000000"/>
          <w:spacing w:val="3"/>
          <w:sz w:val="22"/>
          <w:szCs w:val="22"/>
        </w:rPr>
        <w:t>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3D061C" w:rsidRPr="006F6E15">
        <w:rPr>
          <w:sz w:val="22"/>
          <w:szCs w:val="22"/>
        </w:rPr>
        <w:t>Мокрушинского сельсовета</w:t>
      </w:r>
      <w:r w:rsidRPr="006F6E15">
        <w:rPr>
          <w:sz w:val="22"/>
          <w:szCs w:val="22"/>
        </w:rPr>
        <w:t>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В состав конкурсной комиссии администрации муниципального образования</w:t>
      </w:r>
      <w:r w:rsidR="006F6E15">
        <w:rPr>
          <w:sz w:val="22"/>
          <w:szCs w:val="22"/>
        </w:rPr>
        <w:t xml:space="preserve"> </w:t>
      </w:r>
      <w:r w:rsidR="003D061C" w:rsidRPr="006F6E15">
        <w:rPr>
          <w:sz w:val="22"/>
          <w:szCs w:val="22"/>
        </w:rPr>
        <w:t>Мокрушинского сельсовета</w:t>
      </w:r>
      <w:r w:rsidRPr="006F6E15">
        <w:rPr>
          <w:sz w:val="22"/>
          <w:szCs w:val="22"/>
        </w:rPr>
        <w:t xml:space="preserve"> могут быть включены представители общественных организаций по согласованию.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5.4. Основной задачей конкурсной комиссии является принятие 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5.6. Председатель конкурсной комиссии: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1) организует работу конкурсной комиссии, руководит деятельностью конкурсной комиссии;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2) формирует проект повестки очередного заседания конкурсной комиссии;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3) дает поручения членам конкурсной комиссии в рамках заседания конкурсной комиссии;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4) председательствует на заседаниях конкурсной комиссии.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5.7. Секретарь конкурсной комиссии: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3) оформляет протоколы заседаний конкурсной комиссии.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5.8. Член конкурсной комиссии: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1) участвует в работе конкурсной комиссии, в том числе в заседаниях конкурсной комиссии;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2) вносит предложения по вопросам работы конкурсной комиссии;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3) знакомится с документами и материалами, рассматриваемыми на заседаниях конкурсной комиссии;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4) голосует на заседаниях конкурсной комиссии.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Члены конкурсной комиссии обладают равными правами при обсуждении вопросов о принятии решений.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5.10. Заседание конкурсной комиссии проводится в течение трех рабочих дней после проведения собрания граждан.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5.11. Протокол конкурсной комиссии должен содержать следующие данные: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- время, дату и место проведения конкурсной комиссии;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- фамилии и инициалы членов конкурсной комиссии и приглашенных на заседание конкурсной комиссии;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- результаты голосования по каждому из включенных в список для голосования инициативных проектов;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lastRenderedPageBreak/>
        <w:t>- инициативные проекты, прошедшие конкурсный отбор и подлежащие финансированию из местного бюджета.</w:t>
      </w:r>
    </w:p>
    <w:p w:rsidR="002A1D8A" w:rsidRPr="006F6E15" w:rsidRDefault="00E3223D" w:rsidP="006F6E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2A1D8A" w:rsidRPr="006F6E15" w:rsidRDefault="00E3223D" w:rsidP="006F6E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 xml:space="preserve">5.12. Администрация </w:t>
      </w:r>
      <w:r w:rsidR="003D061C" w:rsidRPr="006F6E15">
        <w:rPr>
          <w:rFonts w:ascii="Arial" w:hAnsi="Arial" w:cs="Arial"/>
          <w:sz w:val="22"/>
          <w:szCs w:val="22"/>
        </w:rPr>
        <w:t>Мокрушинского сельсовета</w:t>
      </w:r>
      <w:r w:rsidRPr="006F6E15">
        <w:rPr>
          <w:rFonts w:ascii="Arial" w:hAnsi="Arial" w:cs="Arial"/>
          <w:sz w:val="22"/>
          <w:szCs w:val="22"/>
        </w:rPr>
        <w:t>по результатам рассмотрения инициативного проекта принимает одно из следующих решений:</w:t>
      </w:r>
    </w:p>
    <w:p w:rsidR="002A1D8A" w:rsidRPr="006F6E15" w:rsidRDefault="00E3223D" w:rsidP="006F6E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2A1D8A" w:rsidRPr="006F6E15" w:rsidRDefault="00E3223D" w:rsidP="006F6E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1D8A" w:rsidRPr="006F6E15" w:rsidRDefault="00E3223D" w:rsidP="006F6E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 xml:space="preserve">5.13. Администрация </w:t>
      </w:r>
      <w:r w:rsidR="003D061C" w:rsidRPr="006F6E15">
        <w:rPr>
          <w:rFonts w:ascii="Arial" w:hAnsi="Arial" w:cs="Arial"/>
          <w:sz w:val="22"/>
          <w:szCs w:val="22"/>
        </w:rPr>
        <w:t>Мокрушинского сельсовета</w:t>
      </w:r>
      <w:r w:rsidR="006F6E15">
        <w:rPr>
          <w:rFonts w:ascii="Arial" w:hAnsi="Arial" w:cs="Arial"/>
          <w:sz w:val="22"/>
          <w:szCs w:val="22"/>
        </w:rPr>
        <w:t xml:space="preserve"> </w:t>
      </w:r>
      <w:r w:rsidRPr="006F6E15">
        <w:rPr>
          <w:rFonts w:ascii="Arial" w:hAnsi="Arial" w:cs="Arial"/>
          <w:sz w:val="22"/>
          <w:szCs w:val="22"/>
        </w:rPr>
        <w:t>принимает решение об отказе в поддержке инициативного проекта в одном из следующих случаев:</w:t>
      </w:r>
      <w:bookmarkStart w:id="0" w:name="P98"/>
      <w:bookmarkEnd w:id="0"/>
    </w:p>
    <w:p w:rsidR="002A1D8A" w:rsidRPr="006F6E15" w:rsidRDefault="00E3223D" w:rsidP="006F6E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>1) несоблюдение установленного порядка внесения инициативного проекта и его рассмотрения;</w:t>
      </w:r>
    </w:p>
    <w:p w:rsidR="002A1D8A" w:rsidRPr="006F6E15" w:rsidRDefault="00E3223D" w:rsidP="006F6E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8">
        <w:r w:rsidRPr="006F6E15">
          <w:rPr>
            <w:rFonts w:ascii="Arial" w:hAnsi="Arial" w:cs="Arial"/>
            <w:sz w:val="22"/>
            <w:szCs w:val="22"/>
          </w:rPr>
          <w:t>Уставу</w:t>
        </w:r>
      </w:hyperlink>
      <w:r w:rsidR="006F6E15">
        <w:rPr>
          <w:rFonts w:ascii="Arial" w:hAnsi="Arial" w:cs="Arial"/>
          <w:sz w:val="22"/>
          <w:szCs w:val="22"/>
        </w:rPr>
        <w:t xml:space="preserve"> </w:t>
      </w:r>
      <w:r w:rsidR="003D061C" w:rsidRPr="006F6E15">
        <w:rPr>
          <w:rFonts w:ascii="Arial" w:hAnsi="Arial" w:cs="Arial"/>
          <w:sz w:val="22"/>
          <w:szCs w:val="22"/>
        </w:rPr>
        <w:t>Мокрушинского сельсовета</w:t>
      </w:r>
      <w:r w:rsidR="003D061C" w:rsidRPr="006F6E15">
        <w:rPr>
          <w:rFonts w:ascii="Arial" w:hAnsi="Arial" w:cs="Arial"/>
          <w:color w:val="000000"/>
          <w:spacing w:val="3"/>
          <w:sz w:val="22"/>
          <w:szCs w:val="22"/>
        </w:rPr>
        <w:t xml:space="preserve"> Казачинского района Красноярского края</w:t>
      </w:r>
      <w:r w:rsidRPr="006F6E15">
        <w:rPr>
          <w:rFonts w:ascii="Arial" w:hAnsi="Arial" w:cs="Arial"/>
          <w:sz w:val="22"/>
          <w:szCs w:val="22"/>
        </w:rPr>
        <w:t>;</w:t>
      </w:r>
    </w:p>
    <w:p w:rsidR="002A1D8A" w:rsidRPr="006F6E15" w:rsidRDefault="00E3223D" w:rsidP="006F6E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>3) невозможность реализации инициативного проекта ввиду отсутствия у органов местного самоуправления</w:t>
      </w:r>
      <w:r w:rsidR="006F6E15">
        <w:rPr>
          <w:rFonts w:ascii="Arial" w:hAnsi="Arial" w:cs="Arial"/>
          <w:sz w:val="22"/>
          <w:szCs w:val="22"/>
        </w:rPr>
        <w:t xml:space="preserve"> </w:t>
      </w:r>
      <w:r w:rsidR="003D061C" w:rsidRPr="006F6E15">
        <w:rPr>
          <w:rFonts w:ascii="Arial" w:hAnsi="Arial" w:cs="Arial"/>
          <w:sz w:val="22"/>
          <w:szCs w:val="22"/>
        </w:rPr>
        <w:t>Мокрушинского сельсовета</w:t>
      </w:r>
      <w:r w:rsidR="006F6E15">
        <w:rPr>
          <w:rFonts w:ascii="Arial" w:hAnsi="Arial" w:cs="Arial"/>
          <w:sz w:val="22"/>
          <w:szCs w:val="22"/>
        </w:rPr>
        <w:t xml:space="preserve"> </w:t>
      </w:r>
      <w:r w:rsidRPr="006F6E15">
        <w:rPr>
          <w:rFonts w:ascii="Arial" w:hAnsi="Arial" w:cs="Arial"/>
          <w:sz w:val="22"/>
          <w:szCs w:val="22"/>
        </w:rPr>
        <w:t>необходимых полномочий и прав;</w:t>
      </w:r>
    </w:p>
    <w:p w:rsidR="002A1D8A" w:rsidRPr="006F6E15" w:rsidRDefault="00E3223D" w:rsidP="006F6E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>4) отсутствие средств бюджета</w:t>
      </w:r>
      <w:r w:rsidR="006F6E15">
        <w:rPr>
          <w:rFonts w:ascii="Arial" w:hAnsi="Arial" w:cs="Arial"/>
          <w:sz w:val="22"/>
          <w:szCs w:val="22"/>
        </w:rPr>
        <w:t xml:space="preserve"> </w:t>
      </w:r>
      <w:r w:rsidR="003D061C" w:rsidRPr="006F6E15">
        <w:rPr>
          <w:rFonts w:ascii="Arial" w:hAnsi="Arial" w:cs="Arial"/>
          <w:sz w:val="22"/>
          <w:szCs w:val="22"/>
        </w:rPr>
        <w:t>Мокрушинского сельсовета</w:t>
      </w:r>
      <w:r w:rsidR="006F6E15">
        <w:rPr>
          <w:rFonts w:ascii="Arial" w:hAnsi="Arial" w:cs="Arial"/>
          <w:sz w:val="22"/>
          <w:szCs w:val="22"/>
        </w:rPr>
        <w:t xml:space="preserve"> </w:t>
      </w:r>
      <w:r w:rsidRPr="006F6E15">
        <w:rPr>
          <w:rFonts w:ascii="Arial" w:hAnsi="Arial" w:cs="Arial"/>
          <w:sz w:val="22"/>
          <w:szCs w:val="22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1" w:name="P102"/>
      <w:bookmarkEnd w:id="1"/>
    </w:p>
    <w:p w:rsidR="002A1D8A" w:rsidRPr="006F6E15" w:rsidRDefault="00E3223D" w:rsidP="006F6E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>5) наличие возможности решения описанной в инициативном проекте проблемы более эффективным способом;</w:t>
      </w:r>
    </w:p>
    <w:p w:rsidR="002A1D8A" w:rsidRPr="006F6E15" w:rsidRDefault="00E3223D" w:rsidP="006F6E1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F6E15">
        <w:rPr>
          <w:rFonts w:ascii="Arial" w:hAnsi="Arial" w:cs="Arial"/>
          <w:sz w:val="22"/>
          <w:szCs w:val="22"/>
        </w:rPr>
        <w:t>6) признание инициативного проекта не прошедшим конкурсный отбор.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5.14. Администрация</w:t>
      </w:r>
      <w:r w:rsidR="006F6E15">
        <w:rPr>
          <w:sz w:val="22"/>
          <w:szCs w:val="22"/>
        </w:rPr>
        <w:t xml:space="preserve"> </w:t>
      </w:r>
      <w:r w:rsidR="008F739C" w:rsidRPr="006F6E15">
        <w:rPr>
          <w:sz w:val="22"/>
          <w:szCs w:val="22"/>
        </w:rPr>
        <w:t>Мокрушинского сельсовета</w:t>
      </w:r>
      <w:r w:rsidRPr="006F6E15">
        <w:rPr>
          <w:sz w:val="22"/>
          <w:szCs w:val="22"/>
        </w:rPr>
        <w:t xml:space="preserve"> вправе, а в случае, предусмотренном </w:t>
      </w:r>
      <w:hyperlink w:anchor="P102">
        <w:r w:rsidRPr="006F6E15">
          <w:rPr>
            <w:sz w:val="22"/>
            <w:szCs w:val="22"/>
          </w:rPr>
          <w:t>подпунктом 5 пункта 5.13</w:t>
        </w:r>
      </w:hyperlink>
      <w:r w:rsidRPr="006F6E15">
        <w:rPr>
          <w:sz w:val="22"/>
          <w:szCs w:val="22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2A1D8A" w:rsidRPr="006F6E15" w:rsidRDefault="002A1D8A" w:rsidP="006F6E15">
      <w:pPr>
        <w:jc w:val="both"/>
        <w:rPr>
          <w:rFonts w:ascii="Arial" w:hAnsi="Arial" w:cs="Arial"/>
          <w:sz w:val="22"/>
          <w:szCs w:val="22"/>
        </w:rPr>
      </w:pPr>
    </w:p>
    <w:p w:rsidR="002A1D8A" w:rsidRPr="006F6E15" w:rsidRDefault="00E3223D" w:rsidP="006F6E15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6F6E15">
        <w:rPr>
          <w:rFonts w:ascii="Arial" w:hAnsi="Arial" w:cs="Arial"/>
          <w:b/>
          <w:bCs/>
          <w:sz w:val="22"/>
          <w:szCs w:val="22"/>
        </w:rPr>
        <w:t>6. УЧАСТИЕ ИНИЦИАТОРОВ В РЕАЛИЗАЦИИ ИНИЦИАТИВНЫХ ПРОЕКТОВ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 xml:space="preserve">6.2. </w:t>
      </w:r>
      <w:r w:rsidRPr="006F6E15">
        <w:rPr>
          <w:color w:val="000000"/>
          <w:spacing w:val="3"/>
          <w:sz w:val="22"/>
          <w:szCs w:val="22"/>
        </w:rPr>
        <w:t xml:space="preserve">Отчет о ходе и итогах реализации инициативного проекта подлежит опубликованию (обнародованию) и размещению на официальном сайте </w:t>
      </w:r>
      <w:r w:rsidR="008F739C" w:rsidRPr="006F6E15">
        <w:rPr>
          <w:sz w:val="22"/>
          <w:szCs w:val="22"/>
        </w:rPr>
        <w:t>Мокрушинского сельсовета</w:t>
      </w:r>
      <w:bookmarkStart w:id="2" w:name="_GoBack"/>
      <w:bookmarkEnd w:id="2"/>
      <w:r w:rsidR="006F6E15">
        <w:rPr>
          <w:sz w:val="22"/>
          <w:szCs w:val="22"/>
        </w:rPr>
        <w:t xml:space="preserve"> </w:t>
      </w:r>
      <w:r w:rsidRPr="006F6E15">
        <w:rPr>
          <w:color w:val="000000"/>
          <w:spacing w:val="3"/>
          <w:sz w:val="22"/>
          <w:szCs w:val="22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2A1D8A" w:rsidRPr="006F6E15" w:rsidRDefault="00E3223D" w:rsidP="006F6E15">
      <w:pPr>
        <w:pStyle w:val="ConsPlusNormal"/>
        <w:spacing w:line="240" w:lineRule="auto"/>
        <w:ind w:firstLine="709"/>
        <w:rPr>
          <w:sz w:val="22"/>
          <w:szCs w:val="22"/>
        </w:rPr>
      </w:pPr>
      <w:r w:rsidRPr="006F6E15">
        <w:rPr>
          <w:sz w:val="22"/>
          <w:szCs w:val="22"/>
        </w:rPr>
        <w:t>В сельском населенном пункте о</w:t>
      </w:r>
      <w:r w:rsidRPr="006F6E15">
        <w:rPr>
          <w:color w:val="000000"/>
          <w:spacing w:val="3"/>
          <w:sz w:val="22"/>
          <w:szCs w:val="22"/>
        </w:rPr>
        <w:t xml:space="preserve">тчет о ходе и итогах реализации инициативного проекта </w:t>
      </w:r>
      <w:r w:rsidRPr="006F6E15">
        <w:rPr>
          <w:sz w:val="22"/>
          <w:szCs w:val="22"/>
        </w:rPr>
        <w:t>может доводиться до сведения граждан старостой сельского населенного пункта.</w:t>
      </w:r>
    </w:p>
    <w:p w:rsidR="006F6E15" w:rsidRPr="006F6E15" w:rsidRDefault="006F6E15">
      <w:pPr>
        <w:pStyle w:val="ConsPlusNormal"/>
        <w:spacing w:line="240" w:lineRule="auto"/>
        <w:ind w:firstLine="709"/>
        <w:rPr>
          <w:sz w:val="22"/>
          <w:szCs w:val="22"/>
        </w:rPr>
      </w:pPr>
    </w:p>
    <w:sectPr w:rsidR="006F6E15" w:rsidRPr="006F6E15" w:rsidSect="00573249"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A1F" w:rsidRDefault="00055A1F">
      <w:r>
        <w:separator/>
      </w:r>
    </w:p>
  </w:endnote>
  <w:endnote w:type="continuationSeparator" w:id="1">
    <w:p w:rsidR="00055A1F" w:rsidRDefault="00055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A1F" w:rsidRDefault="00055A1F">
      <w:pPr>
        <w:rPr>
          <w:sz w:val="12"/>
        </w:rPr>
      </w:pPr>
      <w:r>
        <w:separator/>
      </w:r>
    </w:p>
  </w:footnote>
  <w:footnote w:type="continuationSeparator" w:id="1">
    <w:p w:rsidR="00055A1F" w:rsidRDefault="00055A1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1A00"/>
    <w:multiLevelType w:val="multilevel"/>
    <w:tmpl w:val="370C5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C06398"/>
    <w:multiLevelType w:val="multilevel"/>
    <w:tmpl w:val="05E8F1A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D8A"/>
    <w:rsid w:val="00055A1F"/>
    <w:rsid w:val="000F18BB"/>
    <w:rsid w:val="00247F71"/>
    <w:rsid w:val="002A1D8A"/>
    <w:rsid w:val="003D061C"/>
    <w:rsid w:val="004F631E"/>
    <w:rsid w:val="00573249"/>
    <w:rsid w:val="00686B03"/>
    <w:rsid w:val="006F6E15"/>
    <w:rsid w:val="008B6819"/>
    <w:rsid w:val="008F739C"/>
    <w:rsid w:val="00A5331C"/>
    <w:rsid w:val="00B47B82"/>
    <w:rsid w:val="00C06D4D"/>
    <w:rsid w:val="00CC3E4C"/>
    <w:rsid w:val="00D8453A"/>
    <w:rsid w:val="00D84BDC"/>
    <w:rsid w:val="00D85D43"/>
    <w:rsid w:val="00E3223D"/>
    <w:rsid w:val="00E5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basedOn w:val="a0"/>
    <w:uiPriority w:val="99"/>
    <w:unhideWhenUsed/>
    <w:qFormat/>
    <w:rsid w:val="00DB3FA5"/>
    <w:rPr>
      <w:vertAlign w:val="superscript"/>
    </w:rPr>
  </w:style>
  <w:style w:type="character" w:customStyle="1" w:styleId="a6">
    <w:name w:val="Привязка сноски"/>
    <w:rsid w:val="00573249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7214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ривязка концевой сноски"/>
    <w:rsid w:val="00573249"/>
    <w:rPr>
      <w:vertAlign w:val="superscript"/>
    </w:rPr>
  </w:style>
  <w:style w:type="character" w:customStyle="1" w:styleId="ac">
    <w:name w:val="Символ концевой сноски"/>
    <w:qFormat/>
    <w:rsid w:val="00573249"/>
  </w:style>
  <w:style w:type="character" w:customStyle="1" w:styleId="ad">
    <w:name w:val="Нумерация строк"/>
    <w:rsid w:val="00573249"/>
  </w:style>
  <w:style w:type="paragraph" w:styleId="ae">
    <w:name w:val="Title"/>
    <w:basedOn w:val="a"/>
    <w:next w:val="af"/>
    <w:qFormat/>
    <w:rsid w:val="00573249"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">
    <w:name w:val="Body Text"/>
    <w:basedOn w:val="a"/>
    <w:rsid w:val="00573249"/>
    <w:pPr>
      <w:spacing w:after="140" w:line="276" w:lineRule="auto"/>
    </w:pPr>
  </w:style>
  <w:style w:type="paragraph" w:styleId="af0">
    <w:name w:val="List"/>
    <w:basedOn w:val="af"/>
    <w:rsid w:val="00573249"/>
    <w:rPr>
      <w:rFonts w:cs="Droid Sans Devanagari"/>
    </w:rPr>
  </w:style>
  <w:style w:type="paragraph" w:styleId="af1">
    <w:name w:val="caption"/>
    <w:basedOn w:val="a"/>
    <w:qFormat/>
    <w:rsid w:val="0057324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2">
    <w:name w:val="index heading"/>
    <w:basedOn w:val="a"/>
    <w:qFormat/>
    <w:rsid w:val="00573249"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DB3FA5"/>
    <w:pPr>
      <w:spacing w:line="276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DB3FA5"/>
    <w:pPr>
      <w:spacing w:line="276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3"/>
    <w:uiPriority w:val="99"/>
    <w:unhideWhenUsed/>
    <w:rsid w:val="00DB3FA5"/>
    <w:rPr>
      <w:sz w:val="20"/>
    </w:rPr>
  </w:style>
  <w:style w:type="paragraph" w:customStyle="1" w:styleId="af3">
    <w:name w:val="Колонтитул"/>
    <w:basedOn w:val="a"/>
    <w:qFormat/>
    <w:rsid w:val="00573249"/>
  </w:style>
  <w:style w:type="paragraph" w:styleId="a8">
    <w:name w:val="header"/>
    <w:basedOn w:val="a"/>
    <w:link w:val="a7"/>
    <w:uiPriority w:val="99"/>
    <w:unhideWhenUsed/>
    <w:rsid w:val="0072146E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nhideWhenUsed/>
    <w:rsid w:val="0072146E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  <w:rsid w:val="00573249"/>
  </w:style>
  <w:style w:type="paragraph" w:styleId="af5">
    <w:name w:val="Revision"/>
    <w:hidden/>
    <w:uiPriority w:val="99"/>
    <w:semiHidden/>
    <w:rsid w:val="00D85D43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semiHidden/>
    <w:unhideWhenUsed/>
    <w:rsid w:val="006F6E15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qFormat/>
    <w:rsid w:val="006F6E1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86B03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F1F95C26C56EC906A1F7DDD9D0446D4C06F10E10B888BA032A419B0000FA8A93AB9E039575B62C4232250955B10594t1h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BB388345F6ADA718CE7E5D671DB4FE9B31BB2B2F362696EC292C061B8C81D2FAECC20AE7830E17CACF1ED2F7x55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dc:description/>
  <cp:lastModifiedBy>admin</cp:lastModifiedBy>
  <cp:revision>20</cp:revision>
  <dcterms:created xsi:type="dcterms:W3CDTF">2022-04-05T10:33:00Z</dcterms:created>
  <dcterms:modified xsi:type="dcterms:W3CDTF">2024-07-25T06:37:00Z</dcterms:modified>
  <dc:language>ru-RU</dc:language>
</cp:coreProperties>
</file>