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27" w:rsidRPr="005F6427" w:rsidRDefault="005F6427" w:rsidP="005F6427">
      <w:pPr>
        <w:pStyle w:val="a8"/>
        <w:spacing w:before="0" w:beforeAutospacing="0" w:after="0" w:afterAutospacing="0"/>
        <w:ind w:right="-1" w:firstLine="567"/>
        <w:jc w:val="center"/>
        <w:rPr>
          <w:kern w:val="32"/>
          <w:sz w:val="26"/>
          <w:szCs w:val="26"/>
        </w:rPr>
      </w:pPr>
      <w:r w:rsidRPr="005F6427">
        <w:rPr>
          <w:kern w:val="32"/>
          <w:sz w:val="26"/>
          <w:szCs w:val="26"/>
        </w:rPr>
        <w:t>КРАСНОЯРСКИЙ КРАЙ</w:t>
      </w:r>
    </w:p>
    <w:p w:rsidR="005F6427" w:rsidRPr="005F6427" w:rsidRDefault="005F6427" w:rsidP="005F6427">
      <w:pPr>
        <w:pStyle w:val="a8"/>
        <w:spacing w:before="0" w:beforeAutospacing="0" w:after="0" w:afterAutospacing="0"/>
        <w:ind w:right="-1" w:firstLine="567"/>
        <w:jc w:val="center"/>
        <w:rPr>
          <w:kern w:val="32"/>
          <w:sz w:val="26"/>
          <w:szCs w:val="26"/>
        </w:rPr>
      </w:pPr>
      <w:r w:rsidRPr="005F6427">
        <w:rPr>
          <w:kern w:val="32"/>
          <w:sz w:val="26"/>
          <w:szCs w:val="26"/>
        </w:rPr>
        <w:t>МОКРУШИНСКИЙ СЕЛЬСОВЕТ КАЗАЧИНСКОГО РАЙОНА</w:t>
      </w:r>
    </w:p>
    <w:p w:rsidR="005F6427" w:rsidRPr="005F6427" w:rsidRDefault="005F6427" w:rsidP="005F6427">
      <w:pPr>
        <w:pStyle w:val="a8"/>
        <w:spacing w:before="0" w:beforeAutospacing="0" w:after="0" w:afterAutospacing="0"/>
        <w:ind w:right="-1" w:firstLine="567"/>
        <w:jc w:val="center"/>
        <w:rPr>
          <w:kern w:val="32"/>
          <w:sz w:val="26"/>
          <w:szCs w:val="26"/>
        </w:rPr>
      </w:pPr>
      <w:r w:rsidRPr="005F6427">
        <w:rPr>
          <w:kern w:val="32"/>
          <w:sz w:val="26"/>
          <w:szCs w:val="26"/>
        </w:rPr>
        <w:t>МОКРУШИНСКИЙ СЕЛЬСКИЙ СОВЕТ ДЕПУТАТОВ</w:t>
      </w:r>
    </w:p>
    <w:p w:rsidR="005F6427" w:rsidRPr="005F6427" w:rsidRDefault="005F6427" w:rsidP="005F6427">
      <w:pPr>
        <w:pStyle w:val="a8"/>
        <w:spacing w:before="0" w:beforeAutospacing="0" w:after="0" w:afterAutospacing="0"/>
        <w:ind w:right="-1" w:firstLine="567"/>
        <w:jc w:val="center"/>
        <w:rPr>
          <w:kern w:val="32"/>
          <w:sz w:val="26"/>
          <w:szCs w:val="26"/>
        </w:rPr>
      </w:pPr>
    </w:p>
    <w:p w:rsidR="005F6427" w:rsidRPr="005F6427" w:rsidRDefault="005F6427" w:rsidP="005F6427">
      <w:pPr>
        <w:spacing w:after="0"/>
        <w:ind w:right="-1" w:firstLine="567"/>
        <w:jc w:val="center"/>
        <w:rPr>
          <w:rFonts w:ascii="Times New Roman" w:hAnsi="Times New Roman" w:cs="Times New Roman"/>
          <w:kern w:val="32"/>
          <w:sz w:val="26"/>
          <w:szCs w:val="26"/>
        </w:rPr>
      </w:pPr>
      <w:r w:rsidRPr="005F6427">
        <w:rPr>
          <w:rFonts w:ascii="Times New Roman" w:hAnsi="Times New Roman" w:cs="Times New Roman"/>
          <w:kern w:val="32"/>
          <w:sz w:val="26"/>
          <w:szCs w:val="26"/>
        </w:rPr>
        <w:t>РЕШЕНИЕ (проект)</w:t>
      </w:r>
    </w:p>
    <w:p w:rsidR="005F6427" w:rsidRDefault="005F6427" w:rsidP="005F6427">
      <w:pPr>
        <w:pStyle w:val="1"/>
        <w:spacing w:before="0" w:beforeAutospacing="0" w:after="0" w:afterAutospacing="0"/>
        <w:ind w:right="-1"/>
        <w:rPr>
          <w:b w:val="0"/>
          <w:kern w:val="32"/>
          <w:sz w:val="26"/>
          <w:szCs w:val="26"/>
        </w:rPr>
      </w:pPr>
      <w:r>
        <w:rPr>
          <w:b w:val="0"/>
          <w:sz w:val="26"/>
          <w:szCs w:val="26"/>
        </w:rPr>
        <w:t xml:space="preserve">«__» </w:t>
      </w:r>
      <w:r w:rsidR="000A09A5">
        <w:rPr>
          <w:b w:val="0"/>
          <w:sz w:val="26"/>
          <w:szCs w:val="26"/>
        </w:rPr>
        <w:t>феврал</w:t>
      </w:r>
      <w:r>
        <w:rPr>
          <w:b w:val="0"/>
          <w:sz w:val="26"/>
          <w:szCs w:val="26"/>
        </w:rPr>
        <w:t xml:space="preserve">я 2020                             с. Мокрушинское     </w:t>
      </w:r>
      <w:r>
        <w:rPr>
          <w:b w:val="0"/>
          <w:sz w:val="26"/>
          <w:szCs w:val="26"/>
        </w:rPr>
        <w:tab/>
        <w:t xml:space="preserve">                      № _____</w:t>
      </w:r>
    </w:p>
    <w:p w:rsidR="000979F8" w:rsidRPr="0035724F" w:rsidRDefault="000979F8" w:rsidP="0035724F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9F8" w:rsidRPr="0035724F" w:rsidRDefault="000979F8" w:rsidP="005F6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выявления и оформления выморочного имущества в собственность </w:t>
      </w:r>
      <w:r w:rsidR="005A6014">
        <w:rPr>
          <w:rFonts w:ascii="Times New Roman" w:hAnsi="Times New Roman" w:cs="Times New Roman"/>
          <w:b/>
          <w:sz w:val="24"/>
          <w:szCs w:val="24"/>
        </w:rPr>
        <w:t>Мокруш</w:t>
      </w:r>
      <w:r w:rsidR="00EE4ED4" w:rsidRPr="0035724F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6014" w:rsidRDefault="000979F8" w:rsidP="002C28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В целях осуществления полномочий по приему выморочного имущества, перешедшего в порядке наследо</w:t>
      </w:r>
      <w:r w:rsidR="005A6014">
        <w:rPr>
          <w:rFonts w:ascii="Times New Roman" w:hAnsi="Times New Roman" w:cs="Times New Roman"/>
          <w:sz w:val="24"/>
          <w:szCs w:val="24"/>
        </w:rPr>
        <w:t>вания по закону в собственность 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инского сельсовета</w:t>
      </w:r>
      <w:r w:rsidRPr="0035724F">
        <w:rPr>
          <w:rFonts w:ascii="Times New Roman" w:hAnsi="Times New Roman" w:cs="Times New Roman"/>
          <w:sz w:val="24"/>
          <w:szCs w:val="24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</w:t>
      </w:r>
      <w:r w:rsidR="00E97300">
        <w:rPr>
          <w:rFonts w:ascii="Times New Roman" w:hAnsi="Times New Roman" w:cs="Times New Roman"/>
          <w:sz w:val="24"/>
          <w:szCs w:val="24"/>
        </w:rPr>
        <w:t xml:space="preserve"> в соответствии со статьей </w:t>
      </w:r>
      <w:bookmarkStart w:id="0" w:name="_GoBack"/>
      <w:bookmarkEnd w:id="0"/>
      <w:r w:rsidRPr="0035724F">
        <w:rPr>
          <w:rFonts w:ascii="Times New Roman" w:hAnsi="Times New Roman" w:cs="Times New Roman"/>
          <w:sz w:val="24"/>
          <w:szCs w:val="24"/>
        </w:rPr>
        <w:t xml:space="preserve">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5A6014">
        <w:rPr>
          <w:rFonts w:ascii="Times New Roman" w:hAnsi="Times New Roman" w:cs="Times New Roman"/>
          <w:sz w:val="24"/>
          <w:szCs w:val="24"/>
        </w:rPr>
        <w:t xml:space="preserve"> статьей 27 </w:t>
      </w:r>
      <w:r w:rsidRPr="0035724F">
        <w:rPr>
          <w:rFonts w:ascii="Times New Roman" w:hAnsi="Times New Roman" w:cs="Times New Roman"/>
          <w:sz w:val="24"/>
          <w:szCs w:val="24"/>
        </w:rPr>
        <w:t>Устав</w:t>
      </w:r>
      <w:r w:rsidR="005A6014">
        <w:rPr>
          <w:rFonts w:ascii="Times New Roman" w:hAnsi="Times New Roman" w:cs="Times New Roman"/>
          <w:sz w:val="24"/>
          <w:szCs w:val="24"/>
        </w:rPr>
        <w:t>а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инского сельсовета Казачинского района Красноярского края,</w:t>
      </w:r>
      <w:r w:rsidR="002C2814">
        <w:rPr>
          <w:rFonts w:ascii="Times New Roman" w:hAnsi="Times New Roman" w:cs="Times New Roman"/>
          <w:sz w:val="24"/>
          <w:szCs w:val="24"/>
        </w:rPr>
        <w:t xml:space="preserve"> </w:t>
      </w:r>
      <w:r w:rsidR="005A6014">
        <w:rPr>
          <w:rFonts w:ascii="Times New Roman" w:hAnsi="Times New Roman" w:cs="Times New Roman"/>
          <w:sz w:val="24"/>
          <w:szCs w:val="24"/>
        </w:rPr>
        <w:t>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инский сельский Совет депутатов </w:t>
      </w:r>
    </w:p>
    <w:p w:rsidR="000979F8" w:rsidRDefault="000979F8" w:rsidP="0035724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5724F" w:rsidRPr="0035724F" w:rsidRDefault="0035724F" w:rsidP="0035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35724F" w:rsidP="0035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979F8" w:rsidRPr="0035724F">
        <w:rPr>
          <w:rFonts w:ascii="Times New Roman" w:hAnsi="Times New Roman" w:cs="Times New Roman"/>
          <w:sz w:val="24"/>
          <w:szCs w:val="24"/>
        </w:rPr>
        <w:t xml:space="preserve">Утвердить Порядок выявления и оформления выморочного имущества в собственность </w:t>
      </w:r>
      <w:r w:rsidR="005A6014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инского сельсовета </w:t>
      </w:r>
      <w:r w:rsidR="005A6014">
        <w:rPr>
          <w:rFonts w:ascii="Times New Roman" w:hAnsi="Times New Roman" w:cs="Times New Roman"/>
          <w:sz w:val="24"/>
          <w:szCs w:val="24"/>
        </w:rPr>
        <w:t>согласно п</w:t>
      </w:r>
      <w:r w:rsidR="000979F8" w:rsidRPr="0035724F">
        <w:rPr>
          <w:rFonts w:ascii="Times New Roman" w:hAnsi="Times New Roman" w:cs="Times New Roman"/>
          <w:sz w:val="24"/>
          <w:szCs w:val="24"/>
        </w:rPr>
        <w:t>риложению.</w:t>
      </w:r>
    </w:p>
    <w:p w:rsidR="000979F8" w:rsidRPr="0035724F" w:rsidRDefault="0035724F" w:rsidP="00357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79F8" w:rsidRPr="0035724F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дня, следующего за днем его официального опубликования в </w:t>
      </w:r>
      <w:r w:rsidR="005A6014">
        <w:rPr>
          <w:rFonts w:ascii="Times New Roman" w:hAnsi="Times New Roman" w:cs="Times New Roman"/>
          <w:sz w:val="24"/>
          <w:szCs w:val="24"/>
        </w:rPr>
        <w:t xml:space="preserve"> </w:t>
      </w:r>
      <w:r w:rsidR="002C2814">
        <w:rPr>
          <w:rFonts w:ascii="Times New Roman" w:hAnsi="Times New Roman" w:cs="Times New Roman"/>
          <w:sz w:val="24"/>
          <w:szCs w:val="24"/>
        </w:rPr>
        <w:t>п</w:t>
      </w:r>
      <w:r w:rsidR="005A6014">
        <w:rPr>
          <w:rFonts w:ascii="Times New Roman" w:hAnsi="Times New Roman" w:cs="Times New Roman"/>
          <w:sz w:val="24"/>
          <w:szCs w:val="24"/>
        </w:rPr>
        <w:t>е</w:t>
      </w:r>
      <w:r w:rsidR="002C2814">
        <w:rPr>
          <w:rFonts w:ascii="Times New Roman" w:hAnsi="Times New Roman" w:cs="Times New Roman"/>
          <w:sz w:val="24"/>
          <w:szCs w:val="24"/>
        </w:rPr>
        <w:t xml:space="preserve">чатном издании </w:t>
      </w:r>
      <w:r w:rsidR="005A6014">
        <w:rPr>
          <w:rFonts w:ascii="Times New Roman" w:hAnsi="Times New Roman" w:cs="Times New Roman"/>
          <w:sz w:val="24"/>
          <w:szCs w:val="24"/>
        </w:rPr>
        <w:t xml:space="preserve"> « Мокрушинский Информационный бюллетень</w:t>
      </w:r>
      <w:r w:rsidR="00EE4ED4" w:rsidRPr="0035724F">
        <w:rPr>
          <w:rFonts w:ascii="Times New Roman" w:hAnsi="Times New Roman" w:cs="Times New Roman"/>
          <w:sz w:val="24"/>
          <w:szCs w:val="24"/>
        </w:rPr>
        <w:t>»</w:t>
      </w:r>
      <w:r w:rsidR="000979F8" w:rsidRPr="0035724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35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решения возложить на</w:t>
      </w:r>
      <w:r w:rsidR="005A6014">
        <w:rPr>
          <w:rFonts w:ascii="Times New Roman" w:hAnsi="Times New Roman" w:cs="Times New Roman"/>
          <w:bCs/>
          <w:sz w:val="24"/>
          <w:szCs w:val="24"/>
        </w:rPr>
        <w:t xml:space="preserve"> заместителя председателя Мокрушинского сельского совета  Л.В. Троицкую.</w:t>
      </w:r>
    </w:p>
    <w:p w:rsidR="0035724F" w:rsidRDefault="0035724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24F" w:rsidRDefault="0035724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24F" w:rsidRDefault="0035724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A6014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инского сельского</w:t>
      </w:r>
    </w:p>
    <w:p w:rsidR="00EE4ED4" w:rsidRPr="0035724F" w:rsidRDefault="00EE4ED4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</w:t>
      </w:r>
      <w:r w:rsidR="005A6014">
        <w:rPr>
          <w:rFonts w:ascii="Times New Roman" w:hAnsi="Times New Roman" w:cs="Times New Roman"/>
          <w:sz w:val="24"/>
          <w:szCs w:val="24"/>
        </w:rPr>
        <w:t xml:space="preserve">                     Р.С. Воронин</w:t>
      </w: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A6014">
        <w:rPr>
          <w:rFonts w:ascii="Times New Roman" w:hAnsi="Times New Roman" w:cs="Times New Roman"/>
          <w:sz w:val="24"/>
          <w:szCs w:val="24"/>
        </w:rPr>
        <w:t xml:space="preserve"> Мокрушинского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сельсовета         </w:t>
      </w:r>
      <w:r w:rsidR="005A6014">
        <w:rPr>
          <w:rFonts w:ascii="Times New Roman" w:hAnsi="Times New Roman" w:cs="Times New Roman"/>
          <w:sz w:val="24"/>
          <w:szCs w:val="24"/>
        </w:rPr>
        <w:t xml:space="preserve">                       Г.П. Шваб</w:t>
      </w: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4784"/>
        <w:gridCol w:w="4786"/>
      </w:tblGrid>
      <w:tr w:rsidR="000979F8" w:rsidRPr="0035724F" w:rsidTr="005E3F1D">
        <w:tc>
          <w:tcPr>
            <w:tcW w:w="4785" w:type="dxa"/>
          </w:tcPr>
          <w:p w:rsidR="000979F8" w:rsidRPr="0035724F" w:rsidRDefault="000979F8" w:rsidP="0035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5724F" w:rsidRDefault="000979F8" w:rsidP="0035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5724F" w:rsidRDefault="000979F8" w:rsidP="0035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5A6014">
              <w:rPr>
                <w:rFonts w:ascii="Times New Roman" w:hAnsi="Times New Roman" w:cs="Times New Roman"/>
                <w:sz w:val="24"/>
                <w:szCs w:val="24"/>
              </w:rPr>
              <w:t xml:space="preserve"> Мокруш</w:t>
            </w:r>
            <w:r w:rsidR="00EE4ED4" w:rsidRPr="0035724F">
              <w:rPr>
                <w:rFonts w:ascii="Times New Roman" w:hAnsi="Times New Roman" w:cs="Times New Roman"/>
                <w:sz w:val="24"/>
                <w:szCs w:val="24"/>
              </w:rPr>
              <w:t xml:space="preserve">инского </w:t>
            </w:r>
          </w:p>
          <w:p w:rsidR="00EE4ED4" w:rsidRPr="0035724F" w:rsidRDefault="00EE4ED4" w:rsidP="0035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  <w:p w:rsidR="000979F8" w:rsidRPr="0035724F" w:rsidRDefault="000979F8" w:rsidP="00357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2814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2814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0979F8" w:rsidRPr="0035724F" w:rsidRDefault="000979F8" w:rsidP="0035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9F8" w:rsidRPr="0035724F" w:rsidRDefault="000979F8" w:rsidP="00357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979F8" w:rsidRPr="0035724F" w:rsidRDefault="000979F8" w:rsidP="003572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 xml:space="preserve">выявления и оформления выморочного имущества в собственность </w:t>
      </w:r>
      <w:r w:rsidR="00520836" w:rsidRPr="00520836">
        <w:rPr>
          <w:rFonts w:ascii="Times New Roman" w:hAnsi="Times New Roman" w:cs="Times New Roman"/>
          <w:b/>
          <w:sz w:val="24"/>
          <w:szCs w:val="24"/>
        </w:rPr>
        <w:t>муниципального образования Мокрушинский сельсовет</w:t>
      </w:r>
    </w:p>
    <w:p w:rsidR="000979F8" w:rsidRPr="0035724F" w:rsidRDefault="000979F8" w:rsidP="003572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35724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520836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520836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1.2. Настоящий Порядок ра</w:t>
      </w:r>
      <w:r w:rsidR="005A6014">
        <w:rPr>
          <w:rFonts w:ascii="Times New Roman" w:hAnsi="Times New Roman" w:cs="Times New Roman"/>
          <w:sz w:val="24"/>
          <w:szCs w:val="24"/>
        </w:rPr>
        <w:t xml:space="preserve">спространяется на расположенные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A6014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r w:rsidR="005A6014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1.3. К объектам недвижимого имущества, переходящим в порядке наследования по закону в собственность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5A6014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5A6014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</w:t>
      </w:r>
      <w:r w:rsidR="005A6014">
        <w:rPr>
          <w:rFonts w:ascii="Times New Roman" w:hAnsi="Times New Roman" w:cs="Times New Roman"/>
          <w:sz w:val="24"/>
          <w:szCs w:val="24"/>
        </w:rPr>
        <w:t xml:space="preserve">,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1.4. Выявление выморочного имущества, оформление его в собственность осуществляет</w:t>
      </w:r>
      <w:r w:rsidR="005A6014">
        <w:rPr>
          <w:rFonts w:ascii="Times New Roman" w:hAnsi="Times New Roman" w:cs="Times New Roman"/>
          <w:sz w:val="24"/>
          <w:szCs w:val="24"/>
        </w:rPr>
        <w:t xml:space="preserve"> администрация  Мокрушинского</w:t>
      </w:r>
      <w:r w:rsidR="00F0460B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A6014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5F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1.5. Расходы по выявлению и оформлению выморочного имущества в собственность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253A92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253A92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бюджета </w:t>
      </w:r>
      <w:r w:rsidR="00253A92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</w:t>
      </w:r>
      <w:r w:rsidR="00F0460B" w:rsidRPr="0035724F">
        <w:rPr>
          <w:rFonts w:ascii="Times New Roman" w:hAnsi="Times New Roman" w:cs="Times New Roman"/>
          <w:sz w:val="24"/>
          <w:szCs w:val="24"/>
        </w:rPr>
        <w:t>ого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0460B" w:rsidRPr="0035724F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0979F8" w:rsidRPr="0035724F" w:rsidRDefault="000979F8" w:rsidP="0035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35724F">
      <w:pPr>
        <w:pStyle w:val="ListParagraph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5724F">
        <w:rPr>
          <w:rFonts w:ascii="Times New Roman" w:hAnsi="Times New Roman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253A92" w:rsidRPr="00253A92">
        <w:rPr>
          <w:rFonts w:ascii="Times New Roman" w:hAnsi="Times New Roman"/>
          <w:b/>
          <w:sz w:val="24"/>
          <w:szCs w:val="24"/>
        </w:rPr>
        <w:t>муниципального образования Мокрушинский сельсовет</w:t>
      </w:r>
    </w:p>
    <w:p w:rsidR="000979F8" w:rsidRPr="0035724F" w:rsidRDefault="000979F8" w:rsidP="0035724F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253A92">
        <w:rPr>
          <w:rFonts w:ascii="Times New Roman" w:hAnsi="Times New Roman" w:cs="Times New Roman"/>
          <w:sz w:val="24"/>
          <w:szCs w:val="24"/>
        </w:rPr>
        <w:t xml:space="preserve"> 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</w:t>
      </w:r>
      <w:r w:rsidR="00F0460B" w:rsidRPr="0035724F">
        <w:rPr>
          <w:rFonts w:ascii="Times New Roman" w:hAnsi="Times New Roman" w:cs="Times New Roman"/>
          <w:sz w:val="24"/>
          <w:szCs w:val="24"/>
        </w:rPr>
        <w:t>ого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EE4ED4" w:rsidRPr="0035724F">
        <w:rPr>
          <w:rFonts w:ascii="Times New Roman" w:hAnsi="Times New Roman" w:cs="Times New Roman"/>
          <w:sz w:val="24"/>
          <w:szCs w:val="24"/>
        </w:rPr>
        <w:t>сельсовет</w:t>
      </w:r>
      <w:r w:rsidR="00F0460B" w:rsidRPr="0035724F">
        <w:rPr>
          <w:rFonts w:ascii="Times New Roman" w:hAnsi="Times New Roman" w:cs="Times New Roman"/>
          <w:sz w:val="24"/>
          <w:szCs w:val="24"/>
        </w:rPr>
        <w:t xml:space="preserve">а </w:t>
      </w:r>
      <w:r w:rsidR="00253A92">
        <w:rPr>
          <w:rFonts w:ascii="Times New Roman" w:hAnsi="Times New Roman" w:cs="Times New Roman"/>
          <w:sz w:val="24"/>
          <w:szCs w:val="24"/>
        </w:rPr>
        <w:t xml:space="preserve"> администрация  Мокрушинского  </w:t>
      </w:r>
      <w:r w:rsidR="00F0460B" w:rsidRPr="0035724F">
        <w:rPr>
          <w:rFonts w:ascii="Times New Roman" w:hAnsi="Times New Roman" w:cs="Times New Roman"/>
          <w:sz w:val="24"/>
          <w:szCs w:val="24"/>
        </w:rPr>
        <w:t>сельсовет</w:t>
      </w:r>
      <w:r w:rsidR="00253A92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</w:t>
      </w:r>
      <w:r w:rsidRPr="0035724F">
        <w:rPr>
          <w:rFonts w:ascii="Times New Roman" w:hAnsi="Times New Roman" w:cs="Times New Roman"/>
          <w:sz w:val="24"/>
          <w:szCs w:val="24"/>
        </w:rPr>
        <w:lastRenderedPageBreak/>
        <w:t>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35724F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35724F">
        <w:rPr>
          <w:rFonts w:ascii="Times New Roman" w:hAnsi="Times New Roman" w:cs="Times New Roman"/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В случае если в течение указанного срока проведения проверки в</w:t>
      </w:r>
      <w:r w:rsidR="00F0460B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на 30 календарных дней</w:t>
      </w:r>
      <w:r w:rsidRPr="0035724F">
        <w:rPr>
          <w:rFonts w:ascii="Times New Roman" w:hAnsi="Times New Roman" w:cs="Times New Roman"/>
          <w:i/>
          <w:sz w:val="24"/>
          <w:szCs w:val="24"/>
        </w:rPr>
        <w:t>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35724F">
        <w:rPr>
          <w:rFonts w:ascii="Times New Roman" w:hAnsi="Times New Roman" w:cs="Times New Roman"/>
          <w:sz w:val="24"/>
          <w:szCs w:val="24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</w:t>
      </w:r>
      <w:r w:rsidR="00F0460B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E039AE">
        <w:rPr>
          <w:rFonts w:ascii="Times New Roman" w:hAnsi="Times New Roman" w:cs="Times New Roman"/>
          <w:sz w:val="24"/>
          <w:szCs w:val="24"/>
        </w:rPr>
        <w:t>Мокруши</w:t>
      </w:r>
      <w:r w:rsidR="00EE4ED4" w:rsidRPr="0035724F">
        <w:rPr>
          <w:rFonts w:ascii="Times New Roman" w:hAnsi="Times New Roman" w:cs="Times New Roman"/>
          <w:sz w:val="24"/>
          <w:szCs w:val="24"/>
        </w:rPr>
        <w:t>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</w:t>
      </w:r>
      <w:r w:rsidR="004A56D8">
        <w:rPr>
          <w:rFonts w:ascii="Times New Roman" w:hAnsi="Times New Roman" w:cs="Times New Roman"/>
          <w:sz w:val="24"/>
          <w:szCs w:val="24"/>
        </w:rPr>
        <w:t xml:space="preserve"> А</w:t>
      </w:r>
      <w:r w:rsidR="00253A92">
        <w:rPr>
          <w:rFonts w:ascii="Times New Roman" w:hAnsi="Times New Roman" w:cs="Times New Roman"/>
          <w:sz w:val="24"/>
          <w:szCs w:val="24"/>
        </w:rPr>
        <w:t>дминистрация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F0460B" w:rsidRPr="0035724F">
        <w:rPr>
          <w:rFonts w:ascii="Times New Roman" w:hAnsi="Times New Roman" w:cs="Times New Roman"/>
          <w:sz w:val="24"/>
          <w:szCs w:val="24"/>
        </w:rPr>
        <w:t>сельсовет</w:t>
      </w:r>
      <w:r w:rsidR="00253A92">
        <w:rPr>
          <w:rFonts w:ascii="Times New Roman" w:hAnsi="Times New Roman" w:cs="Times New Roman"/>
          <w:sz w:val="24"/>
          <w:szCs w:val="24"/>
        </w:rPr>
        <w:t xml:space="preserve">а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 w:rsidRPr="0035724F">
        <w:rPr>
          <w:rFonts w:ascii="Times New Roman" w:hAnsi="Times New Roman" w:cs="Times New Roman"/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253A9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0460B" w:rsidRPr="0035724F">
        <w:rPr>
          <w:rFonts w:ascii="Times New Roman" w:hAnsi="Times New Roman" w:cs="Times New Roman"/>
          <w:sz w:val="24"/>
          <w:szCs w:val="24"/>
        </w:rPr>
        <w:t>сельсовет</w:t>
      </w:r>
      <w:r w:rsidR="00253A92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2.5.</w:t>
      </w:r>
      <w:r w:rsidR="00253A92">
        <w:rPr>
          <w:rFonts w:ascii="Times New Roman" w:hAnsi="Times New Roman" w:cs="Times New Roman"/>
          <w:sz w:val="24"/>
          <w:szCs w:val="24"/>
        </w:rPr>
        <w:t xml:space="preserve"> Администрация  Мокрушинского </w:t>
      </w:r>
      <w:r w:rsidR="00F0460B" w:rsidRPr="0035724F">
        <w:rPr>
          <w:rFonts w:ascii="Times New Roman" w:hAnsi="Times New Roman" w:cs="Times New Roman"/>
          <w:sz w:val="24"/>
          <w:szCs w:val="24"/>
        </w:rPr>
        <w:t>сельсовет</w:t>
      </w:r>
      <w:r w:rsidR="00253A92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35724F">
        <w:rPr>
          <w:rFonts w:ascii="Times New Roman" w:hAnsi="Times New Roman" w:cs="Times New Roman"/>
          <w:sz w:val="24"/>
          <w:szCs w:val="24"/>
        </w:rPr>
        <w:t xml:space="preserve">2.6. Для получения свидетельства о праве на наследство по закону на выморочное имущество </w:t>
      </w:r>
      <w:r w:rsidR="00DA1BD7" w:rsidRPr="0035724F">
        <w:rPr>
          <w:rFonts w:ascii="Times New Roman" w:hAnsi="Times New Roman" w:cs="Times New Roman"/>
          <w:sz w:val="24"/>
          <w:szCs w:val="24"/>
        </w:rPr>
        <w:t>глава сельсовета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Pr="0035724F">
        <w:rPr>
          <w:rFonts w:ascii="Times New Roman" w:hAnsi="Times New Roman" w:cs="Times New Roman"/>
          <w:sz w:val="24"/>
          <w:szCs w:val="24"/>
        </w:rPr>
        <w:t xml:space="preserve">обращается от имени Администрации </w:t>
      </w:r>
      <w:r w:rsidR="004A56D8">
        <w:rPr>
          <w:rFonts w:ascii="Times New Roman" w:hAnsi="Times New Roman" w:cs="Times New Roman"/>
          <w:sz w:val="24"/>
          <w:szCs w:val="24"/>
        </w:rPr>
        <w:t xml:space="preserve"> 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</w:t>
      </w:r>
      <w:r w:rsidR="00DA1BD7" w:rsidRPr="0035724F">
        <w:rPr>
          <w:rFonts w:ascii="Times New Roman" w:hAnsi="Times New Roman" w:cs="Times New Roman"/>
          <w:sz w:val="24"/>
          <w:szCs w:val="24"/>
        </w:rPr>
        <w:t>ого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A1BD7" w:rsidRPr="0035724F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б) правоустанавливающий документ на объект недвижимого имущества;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г) справку с места жительства наследодателя либо выписку из домовой книги;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д) документ, подтверждающий полномочия должностного лица уполномоченного органа Администрации;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>2.7. Для получения документов, указанных в пункте 2.6 настоящего Порядка,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4A56D8">
        <w:rPr>
          <w:rFonts w:ascii="Times New Roman" w:hAnsi="Times New Roman" w:cs="Times New Roman"/>
          <w:sz w:val="24"/>
          <w:szCs w:val="24"/>
        </w:rPr>
        <w:t>администрация  Мокрушинского</w:t>
      </w:r>
      <w:r w:rsidR="00411845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A56D8">
        <w:rPr>
          <w:rFonts w:ascii="Times New Roman" w:hAnsi="Times New Roman" w:cs="Times New Roman"/>
          <w:sz w:val="24"/>
          <w:szCs w:val="24"/>
        </w:rPr>
        <w:t xml:space="preserve">а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lastRenderedPageBreak/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4A56D8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</w:t>
      </w:r>
      <w:r w:rsidR="00411845" w:rsidRPr="0035724F">
        <w:rPr>
          <w:rFonts w:ascii="Times New Roman" w:hAnsi="Times New Roman" w:cs="Times New Roman"/>
          <w:sz w:val="24"/>
          <w:szCs w:val="24"/>
        </w:rPr>
        <w:t>ого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11845" w:rsidRPr="0035724F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4A56D8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4A56D8" w:rsidRPr="0035724F">
        <w:rPr>
          <w:rFonts w:ascii="Times New Roman" w:hAnsi="Times New Roman" w:cs="Times New Roman"/>
          <w:sz w:val="24"/>
          <w:szCs w:val="24"/>
        </w:rPr>
        <w:t xml:space="preserve">инский сельсовет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 выморочное имущество.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026F6F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026F6F" w:rsidRPr="0035724F">
        <w:rPr>
          <w:rFonts w:ascii="Times New Roman" w:hAnsi="Times New Roman" w:cs="Times New Roman"/>
          <w:sz w:val="24"/>
          <w:szCs w:val="24"/>
        </w:rPr>
        <w:t xml:space="preserve">инский сельсовет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 выморочное имущество</w:t>
      </w:r>
      <w:r w:rsidR="00F6207E" w:rsidRPr="0035724F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026F6F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026F6F" w:rsidRPr="0035724F">
        <w:rPr>
          <w:rFonts w:ascii="Times New Roman" w:hAnsi="Times New Roman" w:cs="Times New Roman"/>
          <w:sz w:val="24"/>
          <w:szCs w:val="24"/>
        </w:rPr>
        <w:t xml:space="preserve">инский сельсовет 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0979F8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026F6F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E4ED4" w:rsidRPr="0035724F">
        <w:rPr>
          <w:rFonts w:ascii="Times New Roman" w:hAnsi="Times New Roman" w:cs="Times New Roman"/>
          <w:sz w:val="24"/>
          <w:szCs w:val="24"/>
        </w:rPr>
        <w:t>инск</w:t>
      </w:r>
      <w:r w:rsidR="00F6207E" w:rsidRPr="0035724F">
        <w:rPr>
          <w:rFonts w:ascii="Times New Roman" w:hAnsi="Times New Roman" w:cs="Times New Roman"/>
          <w:sz w:val="24"/>
          <w:szCs w:val="24"/>
        </w:rPr>
        <w:t>ого</w:t>
      </w:r>
      <w:r w:rsidR="00EE4ED4" w:rsidRPr="0035724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6207E" w:rsidRPr="0035724F">
        <w:rPr>
          <w:rFonts w:ascii="Times New Roman" w:hAnsi="Times New Roman" w:cs="Times New Roman"/>
          <w:sz w:val="24"/>
          <w:szCs w:val="24"/>
        </w:rPr>
        <w:t>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включает сведения об указанном имуществе в Реестр муниципального имущества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026F6F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026F6F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.</w:t>
      </w:r>
    </w:p>
    <w:p w:rsidR="0035724F" w:rsidRPr="0035724F" w:rsidRDefault="0035724F" w:rsidP="0035724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3. Оформление выморочного имущества</w:t>
      </w:r>
    </w:p>
    <w:p w:rsidR="000979F8" w:rsidRPr="0035724F" w:rsidRDefault="000979F8" w:rsidP="003572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5F6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F6207E" w:rsidRPr="0035724F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35724F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</w:t>
      </w:r>
      <w:r w:rsidR="00E039AE">
        <w:rPr>
          <w:rFonts w:ascii="Times New Roman" w:hAnsi="Times New Roman" w:cs="Times New Roman"/>
          <w:sz w:val="24"/>
          <w:szCs w:val="24"/>
        </w:rPr>
        <w:t xml:space="preserve"> </w:t>
      </w:r>
      <w:r w:rsidR="00026F6F">
        <w:rPr>
          <w:rFonts w:ascii="Times New Roman" w:hAnsi="Times New Roman" w:cs="Times New Roman"/>
          <w:sz w:val="24"/>
          <w:szCs w:val="24"/>
        </w:rPr>
        <w:t>администрации  Мокрушинского  сельсовета</w:t>
      </w:r>
      <w:r w:rsidRPr="0035724F">
        <w:rPr>
          <w:rFonts w:ascii="Times New Roman" w:hAnsi="Times New Roman" w:cs="Times New Roman"/>
          <w:sz w:val="24"/>
          <w:szCs w:val="24"/>
        </w:rPr>
        <w:t>, по форме согласно приложению 1 к настоящему Порядку.</w:t>
      </w:r>
    </w:p>
    <w:p w:rsidR="000979F8" w:rsidRPr="0035724F" w:rsidRDefault="000979F8" w:rsidP="005F64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3.2. Сведения о выморочном имуществе, перешедшем в собственность </w:t>
      </w:r>
      <w:r w:rsidR="00026F6F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026F6F" w:rsidRPr="0035724F">
        <w:rPr>
          <w:rFonts w:ascii="Times New Roman" w:hAnsi="Times New Roman" w:cs="Times New Roman"/>
          <w:sz w:val="24"/>
          <w:szCs w:val="24"/>
        </w:rPr>
        <w:t xml:space="preserve">инский сельсовет </w:t>
      </w:r>
      <w:r w:rsidRPr="0035724F">
        <w:rPr>
          <w:rFonts w:ascii="Times New Roman" w:hAnsi="Times New Roman" w:cs="Times New Roman"/>
          <w:sz w:val="24"/>
          <w:szCs w:val="24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</w:t>
      </w:r>
      <w:r w:rsidRPr="00026F6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026F6F" w:rsidRPr="00026F6F">
        <w:rPr>
          <w:rFonts w:ascii="Times New Roman" w:hAnsi="Times New Roman" w:cs="Times New Roman"/>
          <w:sz w:val="24"/>
          <w:szCs w:val="24"/>
        </w:rPr>
        <w:t>Мокруш</w:t>
      </w:r>
      <w:r w:rsidR="00EE4ED4" w:rsidRPr="00026F6F">
        <w:rPr>
          <w:rFonts w:ascii="Times New Roman" w:hAnsi="Times New Roman" w:cs="Times New Roman"/>
          <w:sz w:val="24"/>
          <w:szCs w:val="24"/>
        </w:rPr>
        <w:t>инск</w:t>
      </w:r>
      <w:r w:rsidR="00F6207E" w:rsidRPr="00026F6F">
        <w:rPr>
          <w:rFonts w:ascii="Times New Roman" w:hAnsi="Times New Roman" w:cs="Times New Roman"/>
          <w:sz w:val="24"/>
          <w:szCs w:val="24"/>
        </w:rPr>
        <w:t>ого</w:t>
      </w:r>
      <w:r w:rsidR="00EE4ED4" w:rsidRPr="00026F6F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F6207E" w:rsidRPr="00026F6F">
        <w:rPr>
          <w:rFonts w:ascii="Times New Roman" w:hAnsi="Times New Roman" w:cs="Times New Roman"/>
          <w:sz w:val="24"/>
          <w:szCs w:val="24"/>
        </w:rPr>
        <w:t>а</w:t>
      </w:r>
      <w:r w:rsidRPr="00026F6F">
        <w:rPr>
          <w:rFonts w:ascii="Times New Roman" w:hAnsi="Times New Roman" w:cs="Times New Roman"/>
          <w:sz w:val="24"/>
          <w:szCs w:val="24"/>
        </w:rPr>
        <w:t>.</w:t>
      </w:r>
    </w:p>
    <w:p w:rsidR="000979F8" w:rsidRPr="0035724F" w:rsidRDefault="000979F8" w:rsidP="005F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t xml:space="preserve">3.3. Выморочное имущество, принятое в муниципальную собственность </w:t>
      </w:r>
      <w:r w:rsidR="00026F6F">
        <w:rPr>
          <w:rFonts w:ascii="Times New Roman" w:hAnsi="Times New Roman" w:cs="Times New Roman"/>
          <w:sz w:val="24"/>
          <w:szCs w:val="24"/>
        </w:rPr>
        <w:t>муниципального образования Мокруш</w:t>
      </w:r>
      <w:r w:rsidR="00026F6F" w:rsidRPr="0035724F">
        <w:rPr>
          <w:rFonts w:ascii="Times New Roman" w:hAnsi="Times New Roman" w:cs="Times New Roman"/>
          <w:sz w:val="24"/>
          <w:szCs w:val="24"/>
        </w:rPr>
        <w:t>инский сельсовет</w:t>
      </w:r>
      <w:r w:rsidRPr="0035724F">
        <w:rPr>
          <w:rFonts w:ascii="Times New Roman" w:hAnsi="Times New Roman" w:cs="Times New Roman"/>
          <w:sz w:val="24"/>
          <w:szCs w:val="24"/>
        </w:rPr>
        <w:t>, в виде жилого помещения включается в муниципальный жилищный фонд социального использования.</w:t>
      </w: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5724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4784"/>
        <w:gridCol w:w="4786"/>
      </w:tblGrid>
      <w:tr w:rsidR="000979F8" w:rsidRPr="0035724F" w:rsidTr="005E3F1D">
        <w:tc>
          <w:tcPr>
            <w:tcW w:w="4785" w:type="dxa"/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ind w:firstLine="170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979F8" w:rsidRPr="00026F6F" w:rsidRDefault="000979F8" w:rsidP="00E0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к Порядку выявления и оформления выморочного</w:t>
            </w:r>
            <w:r w:rsidR="00E0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имущества в собственность</w:t>
            </w:r>
            <w:r w:rsidR="00E03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Мокрушинский сельсовет</w:t>
            </w:r>
          </w:p>
        </w:tc>
      </w:tr>
    </w:tbl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Журнал выявления объектов недвижимого имущества, имеющих признаки</w:t>
      </w: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4F">
        <w:rPr>
          <w:rFonts w:ascii="Times New Roman" w:hAnsi="Times New Roman" w:cs="Times New Roman"/>
          <w:b/>
          <w:sz w:val="24"/>
          <w:szCs w:val="24"/>
        </w:rPr>
        <w:t>выморочного имущества</w:t>
      </w: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0979F8" w:rsidRPr="0035724F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4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979F8" w:rsidRPr="0035724F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F8" w:rsidRPr="0035724F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F8" w:rsidRPr="0035724F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35724F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10F" w:rsidRPr="0035724F" w:rsidRDefault="001D310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7E" w:rsidRPr="0035724F" w:rsidRDefault="00F6207E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7E" w:rsidRPr="0035724F" w:rsidRDefault="00F6207E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9D30CD" w:rsidP="00357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1.55pt;width:230.65pt;height:229.2pt;z-index:251660288" stroked="f">
            <v:textbox style="mso-next-textbox:#_x0000_s1026">
              <w:txbxContent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05.02.2020         7/3-11-2020</w:t>
                  </w: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 id="_x0000_s1027" type="#_x0000_t202" style="position:absolute;left:0;text-align:left;margin-left:231.75pt;margin-top:.45pt;width:259.2pt;height:213pt;z-index:251661312" o:allowincell="f" stroked="f">
            <v:textbox style="mso-next-textbox:#_x0000_s1027">
              <w:txbxContent>
                <w:p w:rsidR="002372DD" w:rsidRDefault="002372DD" w:rsidP="002372DD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pStyle w:val="3"/>
        <w:ind w:firstLine="0"/>
        <w:jc w:val="center"/>
        <w:rPr>
          <w:b/>
          <w:color w:val="0000FF"/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709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color w:val="FF0000"/>
          <w:szCs w:val="24"/>
        </w:rPr>
      </w:pPr>
    </w:p>
    <w:sectPr w:rsidR="002372DD" w:rsidRPr="0035724F" w:rsidSect="0035724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6C" w:rsidRDefault="0060626C" w:rsidP="001D310F">
      <w:pPr>
        <w:spacing w:after="0" w:line="240" w:lineRule="auto"/>
      </w:pPr>
      <w:r>
        <w:separator/>
      </w:r>
    </w:p>
  </w:endnote>
  <w:endnote w:type="continuationSeparator" w:id="1">
    <w:p w:rsidR="0060626C" w:rsidRDefault="0060626C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6C" w:rsidRDefault="0060626C" w:rsidP="001D310F">
      <w:pPr>
        <w:spacing w:after="0" w:line="240" w:lineRule="auto"/>
      </w:pPr>
      <w:r>
        <w:separator/>
      </w:r>
    </w:p>
  </w:footnote>
  <w:footnote w:type="continuationSeparator" w:id="1">
    <w:p w:rsidR="0060626C" w:rsidRDefault="0060626C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9D30CD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0A09A5">
      <w:rPr>
        <w:noProof/>
      </w:rPr>
      <w:t>5</w:t>
    </w:r>
    <w:r>
      <w:fldChar w:fldCharType="end"/>
    </w:r>
  </w:p>
  <w:p w:rsidR="007455BC" w:rsidRDefault="006062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26F6F"/>
    <w:rsid w:val="0003270F"/>
    <w:rsid w:val="000979F8"/>
    <w:rsid w:val="000A09A5"/>
    <w:rsid w:val="001C3651"/>
    <w:rsid w:val="001D310F"/>
    <w:rsid w:val="002372DD"/>
    <w:rsid w:val="00253A92"/>
    <w:rsid w:val="002C2814"/>
    <w:rsid w:val="0035724F"/>
    <w:rsid w:val="00411845"/>
    <w:rsid w:val="004A56D8"/>
    <w:rsid w:val="004F73FB"/>
    <w:rsid w:val="00520836"/>
    <w:rsid w:val="00554AE9"/>
    <w:rsid w:val="005A6014"/>
    <w:rsid w:val="005F6427"/>
    <w:rsid w:val="0060626C"/>
    <w:rsid w:val="0064419C"/>
    <w:rsid w:val="008729FC"/>
    <w:rsid w:val="00901F43"/>
    <w:rsid w:val="0092391F"/>
    <w:rsid w:val="009D30CD"/>
    <w:rsid w:val="00A26011"/>
    <w:rsid w:val="00A5566F"/>
    <w:rsid w:val="00C25D85"/>
    <w:rsid w:val="00DA1BD7"/>
    <w:rsid w:val="00E039AE"/>
    <w:rsid w:val="00E436FE"/>
    <w:rsid w:val="00E97300"/>
    <w:rsid w:val="00EE4ED4"/>
    <w:rsid w:val="00F0460B"/>
    <w:rsid w:val="00F6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15</cp:revision>
  <dcterms:created xsi:type="dcterms:W3CDTF">2020-02-05T09:01:00Z</dcterms:created>
  <dcterms:modified xsi:type="dcterms:W3CDTF">2020-02-12T05:01:00Z</dcterms:modified>
</cp:coreProperties>
</file>