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10" w:rsidRDefault="00E53110" w:rsidP="00E531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53110" w:rsidRDefault="00E53110" w:rsidP="00E531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53110" w:rsidRDefault="00E53110" w:rsidP="00E531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E53110" w:rsidRDefault="00E53110" w:rsidP="00E531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E53110" w:rsidRPr="00D05611" w:rsidRDefault="00E53110" w:rsidP="00E53110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5611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E53110" w:rsidRPr="00D05611" w:rsidRDefault="00E53110" w:rsidP="00E53110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 xml:space="preserve">«22» октября 2021г.                </w:t>
      </w:r>
      <w:r w:rsidRPr="00D05611">
        <w:rPr>
          <w:rFonts w:ascii="Arial" w:hAnsi="Arial" w:cs="Arial"/>
          <w:kern w:val="28"/>
          <w:sz w:val="28"/>
          <w:szCs w:val="24"/>
        </w:rPr>
        <w:t>с. Мок</w:t>
      </w:r>
      <w:r>
        <w:rPr>
          <w:rFonts w:ascii="Arial" w:hAnsi="Arial" w:cs="Arial"/>
          <w:kern w:val="28"/>
          <w:sz w:val="28"/>
          <w:szCs w:val="24"/>
        </w:rPr>
        <w:t>рушинское                 № 12-59</w:t>
      </w:r>
    </w:p>
    <w:p w:rsidR="00E53110" w:rsidRDefault="00D95B12" w:rsidP="00E531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hyperlink r:id="rId7" w:tgtFrame="Logical" w:history="1">
        <w:r w:rsidR="00E53110" w:rsidRPr="003F2DA4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>«О</w:t>
        </w:r>
        <w:r w:rsidR="00E53110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>б утверждении Положения</w:t>
        </w:r>
        <w:r w:rsidR="00E53110" w:rsidRPr="003F2DA4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  <w:r w:rsidR="00E53110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>о муниципальном контроле в сфере благоустройства на территории Мокрушинского сельсовета»</w:t>
        </w:r>
      </w:hyperlink>
    </w:p>
    <w:p w:rsidR="00E53110" w:rsidRDefault="00E53110" w:rsidP="001B3F3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D17F9" w:rsidRPr="001B3F3D" w:rsidRDefault="004E2AEB" w:rsidP="00E53110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В соответствии с пунктом 19 части 1 статьи 14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>руководствуясь статьей 22 Устава 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сельсовета Казачинского ра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>йона Красноярского края,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инский сельский Совет депутатов</w:t>
      </w:r>
    </w:p>
    <w:p w:rsidR="004E2AEB" w:rsidRPr="001B3F3D" w:rsidRDefault="004E2AEB" w:rsidP="00E53110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b/>
          <w:color w:val="000000"/>
          <w:sz w:val="24"/>
          <w:szCs w:val="24"/>
        </w:rPr>
        <w:t>РЕШИЛ</w:t>
      </w:r>
      <w:r w:rsidRPr="001B3F3D">
        <w:rPr>
          <w:rFonts w:ascii="Arial" w:hAnsi="Arial" w:cs="Arial"/>
          <w:b/>
          <w:sz w:val="24"/>
          <w:szCs w:val="24"/>
        </w:rPr>
        <w:t>:</w:t>
      </w:r>
    </w:p>
    <w:p w:rsidR="004E2AEB" w:rsidRPr="001B3F3D" w:rsidRDefault="00ED17F9" w:rsidP="00E53110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4E2AEB" w:rsidRPr="001B3F3D">
        <w:rPr>
          <w:rFonts w:ascii="Arial" w:hAnsi="Arial" w:cs="Arial"/>
          <w:color w:val="000000"/>
          <w:sz w:val="24"/>
          <w:szCs w:val="24"/>
        </w:rPr>
        <w:t xml:space="preserve"> Положение о муниципальном контроле в сфере благоустройства на территории 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Мокрушинского сельсовета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4E2AEB" w:rsidRPr="001B3F3D" w:rsidRDefault="004E2AEB" w:rsidP="00E53110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2. Настоящее решение вступает в силу со дня его официального опубликования</w:t>
      </w:r>
      <w:r w:rsidR="00ED17F9" w:rsidRPr="001B3F3D">
        <w:rPr>
          <w:rFonts w:ascii="Arial" w:hAnsi="Arial" w:cs="Arial"/>
          <w:color w:val="000000"/>
          <w:sz w:val="24"/>
          <w:szCs w:val="24"/>
        </w:rPr>
        <w:t xml:space="preserve"> (обнародования) в газете «Мокрушинский Информационный бюллетень» и</w:t>
      </w:r>
      <w:r w:rsidR="00CA41B6">
        <w:rPr>
          <w:rFonts w:ascii="Arial" w:hAnsi="Arial" w:cs="Arial"/>
          <w:color w:val="000000"/>
          <w:sz w:val="24"/>
          <w:szCs w:val="24"/>
        </w:rPr>
        <w:t xml:space="preserve"> подлежит размещению </w:t>
      </w:r>
      <w:r w:rsidR="00133CC7" w:rsidRPr="001B3F3D">
        <w:rPr>
          <w:rFonts w:ascii="Arial" w:hAnsi="Arial" w:cs="Arial"/>
          <w:sz w:val="24"/>
          <w:szCs w:val="24"/>
        </w:rPr>
        <w:t xml:space="preserve">на официальном сайте администрации  Мокрушинского сельсовета </w:t>
      </w:r>
      <w:r w:rsidR="00CA41B6">
        <w:rPr>
          <w:rFonts w:ascii="Arial" w:hAnsi="Arial" w:cs="Arial"/>
          <w:sz w:val="24"/>
          <w:szCs w:val="24"/>
        </w:rPr>
        <w:t>мо</w:t>
      </w:r>
      <w:r w:rsidR="00133CC7" w:rsidRPr="001B3F3D">
        <w:rPr>
          <w:rFonts w:ascii="Arial" w:hAnsi="Arial" w:cs="Arial"/>
          <w:sz w:val="24"/>
          <w:szCs w:val="24"/>
        </w:rPr>
        <w:t>крушинский</w:t>
      </w:r>
      <w:r w:rsidR="001B3F3D">
        <w:rPr>
          <w:rFonts w:ascii="Arial" w:hAnsi="Arial" w:cs="Arial"/>
          <w:sz w:val="24"/>
          <w:szCs w:val="24"/>
        </w:rPr>
        <w:t>.</w:t>
      </w:r>
      <w:r w:rsidR="00133CC7" w:rsidRPr="001B3F3D">
        <w:rPr>
          <w:rFonts w:ascii="Arial" w:hAnsi="Arial" w:cs="Arial"/>
          <w:sz w:val="24"/>
          <w:szCs w:val="24"/>
        </w:rPr>
        <w:t>рф</w:t>
      </w:r>
      <w:r w:rsidRPr="001B3F3D">
        <w:rPr>
          <w:rFonts w:ascii="Arial" w:hAnsi="Arial" w:cs="Arial"/>
          <w:color w:val="000000"/>
          <w:sz w:val="24"/>
          <w:szCs w:val="24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</w:t>
      </w:r>
      <w:r w:rsidR="00777C77" w:rsidRPr="001B3F3D">
        <w:rPr>
          <w:rFonts w:ascii="Arial" w:hAnsi="Arial" w:cs="Arial"/>
          <w:color w:val="000000"/>
          <w:sz w:val="24"/>
          <w:szCs w:val="24"/>
        </w:rPr>
        <w:t>льсовета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4276E" w:rsidRPr="001B3F3D" w:rsidRDefault="004E2AEB" w:rsidP="00E5311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 xml:space="preserve">инского сельсовета </w:t>
      </w:r>
      <w:r w:rsidRPr="001B3F3D">
        <w:rPr>
          <w:rFonts w:ascii="Arial" w:hAnsi="Arial" w:cs="Arial"/>
          <w:color w:val="000000"/>
          <w:sz w:val="24"/>
          <w:szCs w:val="24"/>
        </w:rPr>
        <w:t>вступают в силу с 1 марта 2022 года.</w:t>
      </w:r>
    </w:p>
    <w:p w:rsidR="00A4276E" w:rsidRPr="001B3F3D" w:rsidRDefault="00133CC7" w:rsidP="00E5311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>3</w:t>
      </w:r>
      <w:r w:rsidR="00A4276E" w:rsidRPr="001B3F3D">
        <w:rPr>
          <w:rFonts w:ascii="Arial" w:hAnsi="Arial" w:cs="Arial"/>
          <w:sz w:val="24"/>
          <w:szCs w:val="24"/>
        </w:rPr>
        <w:t>.  Контроль за испо</w:t>
      </w:r>
      <w:r w:rsidRPr="001B3F3D">
        <w:rPr>
          <w:rFonts w:ascii="Arial" w:hAnsi="Arial" w:cs="Arial"/>
          <w:sz w:val="24"/>
          <w:szCs w:val="24"/>
        </w:rPr>
        <w:t>лнением настоящего решения возложить на комиссию по благоустройству</w:t>
      </w:r>
      <w:r w:rsidR="00A4276E" w:rsidRPr="001B3F3D">
        <w:rPr>
          <w:rFonts w:ascii="Arial" w:hAnsi="Arial" w:cs="Arial"/>
          <w:sz w:val="24"/>
          <w:szCs w:val="24"/>
        </w:rPr>
        <w:t xml:space="preserve">. </w:t>
      </w: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C77" w:rsidRPr="001B3F3D" w:rsidRDefault="00777C77" w:rsidP="001B3F3D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3110" w:rsidRPr="002A1FFC" w:rsidRDefault="00E53110" w:rsidP="00E531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</w:rPr>
        <w:t xml:space="preserve">Председатель Мокрушинского                       </w:t>
      </w:r>
      <w:r w:rsidRPr="002A1FFC">
        <w:rPr>
          <w:rFonts w:ascii="Arial" w:hAnsi="Arial" w:cs="Arial"/>
          <w:sz w:val="24"/>
          <w:szCs w:val="24"/>
        </w:rPr>
        <w:tab/>
        <w:t xml:space="preserve">Глава </w:t>
      </w:r>
    </w:p>
    <w:p w:rsidR="00E53110" w:rsidRPr="002A1FFC" w:rsidRDefault="00E53110" w:rsidP="00E531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</w:rPr>
        <w:t xml:space="preserve"> Совета депутатов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1FFC">
        <w:rPr>
          <w:rFonts w:ascii="Arial" w:hAnsi="Arial" w:cs="Arial"/>
          <w:sz w:val="24"/>
          <w:szCs w:val="24"/>
        </w:rPr>
        <w:t>Мокрушинского сельсовета</w:t>
      </w:r>
    </w:p>
    <w:p w:rsidR="00E53110" w:rsidRPr="002A1FFC" w:rsidRDefault="00E53110" w:rsidP="00E531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3110" w:rsidRPr="002A1FFC" w:rsidRDefault="00E53110" w:rsidP="00E53110">
      <w:pPr>
        <w:pStyle w:val="ac"/>
        <w:spacing w:line="276" w:lineRule="auto"/>
        <w:rPr>
          <w:color w:val="FF0000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b/>
          <w:color w:val="000000"/>
          <w:sz w:val="24"/>
          <w:szCs w:val="24"/>
        </w:rPr>
        <w:br w:type="page"/>
      </w:r>
      <w:r w:rsidRPr="001B3F3D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777C77" w:rsidRPr="001B3F3D" w:rsidRDefault="001B3F3D" w:rsidP="001B3F3D">
      <w:pPr>
        <w:spacing w:after="0" w:line="240" w:lineRule="auto"/>
        <w:ind w:firstLine="5670"/>
        <w:jc w:val="right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Р</w:t>
      </w:r>
      <w:r w:rsidR="004E2AEB" w:rsidRPr="001B3F3D">
        <w:rPr>
          <w:rFonts w:ascii="Arial" w:hAnsi="Arial" w:cs="Arial"/>
          <w:color w:val="000000"/>
          <w:sz w:val="24"/>
          <w:szCs w:val="24"/>
        </w:rPr>
        <w:t>ешением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сельского</w:t>
      </w:r>
      <w:r w:rsidR="004B02D2">
        <w:rPr>
          <w:rFonts w:ascii="Arial" w:hAnsi="Arial" w:cs="Arial"/>
          <w:color w:val="000000"/>
          <w:sz w:val="24"/>
          <w:szCs w:val="24"/>
        </w:rPr>
        <w:t xml:space="preserve"> 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 xml:space="preserve"> Совета депутатов </w:t>
      </w:r>
    </w:p>
    <w:p w:rsidR="004E2AEB" w:rsidRPr="001B3F3D" w:rsidRDefault="00133CC7" w:rsidP="001B3F3D">
      <w:pPr>
        <w:spacing w:after="0" w:line="240" w:lineRule="auto"/>
        <w:ind w:firstLine="5670"/>
        <w:jc w:val="right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sz w:val="24"/>
          <w:szCs w:val="24"/>
        </w:rPr>
        <w:t xml:space="preserve">от </w:t>
      </w:r>
      <w:r w:rsidR="004B02D2">
        <w:rPr>
          <w:rFonts w:ascii="Arial" w:hAnsi="Arial" w:cs="Arial"/>
          <w:sz w:val="24"/>
          <w:szCs w:val="24"/>
        </w:rPr>
        <w:t>22</w:t>
      </w:r>
      <w:r w:rsidRPr="001B3F3D">
        <w:rPr>
          <w:rFonts w:ascii="Arial" w:hAnsi="Arial" w:cs="Arial"/>
          <w:sz w:val="24"/>
          <w:szCs w:val="24"/>
        </w:rPr>
        <w:t>.</w:t>
      </w:r>
      <w:r w:rsidR="004B02D2">
        <w:rPr>
          <w:rFonts w:ascii="Arial" w:hAnsi="Arial" w:cs="Arial"/>
          <w:sz w:val="24"/>
          <w:szCs w:val="24"/>
        </w:rPr>
        <w:t>1</w:t>
      </w:r>
      <w:r w:rsidRPr="001B3F3D">
        <w:rPr>
          <w:rFonts w:ascii="Arial" w:hAnsi="Arial" w:cs="Arial"/>
          <w:sz w:val="24"/>
          <w:szCs w:val="24"/>
        </w:rPr>
        <w:t>0.2021 № 12-</w:t>
      </w:r>
      <w:r w:rsidR="004B02D2">
        <w:rPr>
          <w:rFonts w:ascii="Arial" w:hAnsi="Arial" w:cs="Arial"/>
          <w:sz w:val="24"/>
          <w:szCs w:val="24"/>
        </w:rPr>
        <w:t>59</w:t>
      </w:r>
    </w:p>
    <w:p w:rsidR="004E2AEB" w:rsidRPr="001B3F3D" w:rsidRDefault="004E2AEB" w:rsidP="001B3F3D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4E2AEB" w:rsidRPr="001B3F3D" w:rsidRDefault="004E2AEB" w:rsidP="001B3F3D">
      <w:pPr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>Положение о муниципальном контроле в сфере благоустройства на территории</w:t>
      </w:r>
      <w:r w:rsidR="00133CC7" w:rsidRPr="001B3F3D">
        <w:rPr>
          <w:rFonts w:ascii="Arial" w:hAnsi="Arial" w:cs="Arial"/>
          <w:b/>
          <w:bCs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b/>
          <w:bCs/>
          <w:color w:val="000000"/>
          <w:sz w:val="24"/>
          <w:szCs w:val="24"/>
        </w:rPr>
        <w:t>инского сельсовета</w:t>
      </w:r>
    </w:p>
    <w:p w:rsidR="004E2AEB" w:rsidRPr="001B3F3D" w:rsidRDefault="004E2AEB" w:rsidP="001B3F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1. Общие положения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2520DA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B3F3D">
        <w:rPr>
          <w:color w:val="000000"/>
          <w:sz w:val="24"/>
          <w:szCs w:val="24"/>
          <w:shd w:val="clear" w:color="auto" w:fill="FFFFFF"/>
        </w:rPr>
        <w:t>Пр</w:t>
      </w:r>
      <w:r w:rsidR="00133CC7" w:rsidRPr="001B3F3D">
        <w:rPr>
          <w:color w:val="000000"/>
          <w:sz w:val="24"/>
          <w:szCs w:val="24"/>
          <w:shd w:val="clear" w:color="auto" w:fill="FFFFFF"/>
        </w:rPr>
        <w:t>авил благоустройства территории  Мокруш</w:t>
      </w:r>
      <w:r w:rsidR="002520DA" w:rsidRPr="001B3F3D">
        <w:rPr>
          <w:color w:val="000000"/>
          <w:sz w:val="24"/>
          <w:szCs w:val="24"/>
          <w:shd w:val="clear" w:color="auto" w:fill="FFFFFF"/>
        </w:rPr>
        <w:t>инского сельсовета</w:t>
      </w:r>
      <w:r w:rsidR="004B02D2">
        <w:rPr>
          <w:color w:val="000000"/>
          <w:sz w:val="24"/>
          <w:szCs w:val="24"/>
          <w:shd w:val="clear" w:color="auto" w:fill="FFFFFF"/>
        </w:rPr>
        <w:t xml:space="preserve"> </w:t>
      </w:r>
      <w:r w:rsidRPr="001B3F3D">
        <w:rPr>
          <w:color w:val="000000"/>
          <w:sz w:val="24"/>
          <w:szCs w:val="24"/>
        </w:rPr>
        <w:t>(далее – Правила благоустройства)</w:t>
      </w:r>
      <w:r w:rsidRPr="001B3F3D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r w:rsidR="002520DA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="004B02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F3D">
        <w:rPr>
          <w:rFonts w:ascii="Arial" w:hAnsi="Arial" w:cs="Arial"/>
          <w:color w:val="000000"/>
          <w:sz w:val="24"/>
          <w:szCs w:val="24"/>
        </w:rPr>
        <w:t>(далее – администрация).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</w:t>
      </w:r>
      <w:r w:rsidR="00A70D53" w:rsidRPr="001B3F3D">
        <w:rPr>
          <w:rFonts w:ascii="Arial" w:hAnsi="Arial" w:cs="Arial"/>
          <w:color w:val="000000"/>
          <w:sz w:val="24"/>
          <w:szCs w:val="24"/>
        </w:rPr>
        <w:t>е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тся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специалист 1 кат. Мокруш</w:t>
      </w:r>
      <w:r w:rsidR="00A70D53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(далее также – должностные лица, уполномоченные осуществлять контроль)</w:t>
      </w:r>
      <w:r w:rsidRPr="001B3F3D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E2AEB" w:rsidRPr="001B3F3D" w:rsidRDefault="004E2AEB" w:rsidP="001B3F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B3F3D">
        <w:rPr>
          <w:rStyle w:val="a3"/>
          <w:color w:val="000000"/>
          <w:sz w:val="24"/>
          <w:szCs w:val="24"/>
          <w:u w:val="none"/>
        </w:rPr>
        <w:t>закона</w:t>
      </w:r>
      <w:r w:rsidRPr="001B3F3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B3F3D">
        <w:rPr>
          <w:rStyle w:val="a3"/>
          <w:color w:val="000000"/>
          <w:sz w:val="24"/>
          <w:szCs w:val="24"/>
          <w:u w:val="none"/>
        </w:rPr>
        <w:t>закона</w:t>
      </w:r>
      <w:r w:rsidRPr="001B3F3D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1B3F3D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- по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lastRenderedPageBreak/>
        <w:t xml:space="preserve">- по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актамии Правилами благоустройства;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1B3F3D">
        <w:rPr>
          <w:rFonts w:ascii="Arial" w:hAnsi="Arial" w:cs="Arial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133CC7" w:rsidRPr="001B3F3D">
        <w:rPr>
          <w:rFonts w:ascii="Arial" w:hAnsi="Arial" w:cs="Arial"/>
          <w:color w:val="000000"/>
        </w:rPr>
        <w:t xml:space="preserve"> Мокруш</w:t>
      </w:r>
      <w:r w:rsidR="00A70D53" w:rsidRPr="001B3F3D">
        <w:rPr>
          <w:rFonts w:ascii="Arial" w:hAnsi="Arial" w:cs="Arial"/>
          <w:color w:val="000000"/>
        </w:rPr>
        <w:t>инского сельсовета</w:t>
      </w:r>
      <w:r w:rsidRPr="001B3F3D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133CC7" w:rsidRPr="001B3F3D">
        <w:rPr>
          <w:rFonts w:ascii="Arial" w:hAnsi="Arial" w:cs="Arial"/>
          <w:color w:val="000000"/>
        </w:rPr>
        <w:t xml:space="preserve"> Мокруш</w:t>
      </w:r>
      <w:r w:rsidR="00A70D53" w:rsidRPr="001B3F3D">
        <w:rPr>
          <w:rFonts w:ascii="Arial" w:hAnsi="Arial" w:cs="Arial"/>
          <w:color w:val="000000"/>
        </w:rPr>
        <w:t>инского сельсовета</w:t>
      </w:r>
      <w:r w:rsidRPr="001B3F3D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1B3F3D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B3F3D">
        <w:rPr>
          <w:rFonts w:ascii="Arial" w:hAnsi="Arial" w:cs="Arial"/>
          <w:color w:val="000000"/>
        </w:rPr>
        <w:t>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1B3F3D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1B3F3D">
        <w:rPr>
          <w:rFonts w:ascii="Arial" w:hAnsi="Arial" w:cs="Arial"/>
          <w:color w:val="000000"/>
        </w:rPr>
        <w:t xml:space="preserve"> в </w:t>
      </w:r>
      <w:r w:rsidRPr="001B3F3D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bCs/>
          <w:color w:val="000000"/>
        </w:rPr>
        <w:t xml:space="preserve">6) </w:t>
      </w:r>
      <w:r w:rsidRPr="001B3F3D">
        <w:rPr>
          <w:rFonts w:ascii="Arial" w:hAnsi="Arial" w:cs="Arial"/>
          <w:color w:val="000000"/>
        </w:rPr>
        <w:t xml:space="preserve">обязательные требования по </w:t>
      </w:r>
      <w:r w:rsidRPr="001B3F3D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1B3F3D">
        <w:rPr>
          <w:rFonts w:ascii="Arial" w:hAnsi="Arial" w:cs="Arial"/>
          <w:color w:val="000000"/>
        </w:rPr>
        <w:t>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1B3F3D">
        <w:rPr>
          <w:rFonts w:ascii="Arial" w:hAnsi="Arial" w:cs="Arial"/>
          <w:color w:val="000000"/>
        </w:rPr>
        <w:t>обязательные требования по</w:t>
      </w:r>
      <w:r w:rsidR="004B02D2">
        <w:rPr>
          <w:rFonts w:ascii="Arial" w:hAnsi="Arial" w:cs="Arial"/>
          <w:color w:val="000000"/>
        </w:rPr>
        <w:t xml:space="preserve"> </w:t>
      </w:r>
      <w:r w:rsidRPr="001B3F3D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4E2AEB" w:rsidRPr="001B3F3D" w:rsidRDefault="004E2AEB" w:rsidP="001B3F3D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1B3F3D">
        <w:rPr>
          <w:rFonts w:ascii="Arial" w:hAnsi="Arial" w:cs="Arial"/>
          <w:color w:val="000000"/>
        </w:rPr>
        <w:t>9) обязательные требования по</w:t>
      </w:r>
      <w:r w:rsidR="004B02D2">
        <w:rPr>
          <w:rFonts w:ascii="Arial" w:hAnsi="Arial" w:cs="Arial"/>
          <w:color w:val="000000"/>
        </w:rPr>
        <w:t xml:space="preserve"> </w:t>
      </w:r>
      <w:r w:rsidRPr="001B3F3D">
        <w:rPr>
          <w:rFonts w:ascii="Arial" w:hAnsi="Arial" w:cs="Arial"/>
          <w:bCs/>
          <w:color w:val="000000"/>
        </w:rPr>
        <w:t>выгулу животных</w:t>
      </w:r>
      <w:r w:rsidRPr="001B3F3D">
        <w:rPr>
          <w:rFonts w:ascii="Arial" w:hAnsi="Arial" w:cs="Arial"/>
          <w:color w:val="000000"/>
        </w:rPr>
        <w:t xml:space="preserve"> и требования о недопустимости </w:t>
      </w:r>
      <w:r w:rsidRPr="001B3F3D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4E2AEB" w:rsidRPr="001B3F3D" w:rsidRDefault="004E2AEB" w:rsidP="001B3F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1B3F3D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B073F2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информирование;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2) обобщение правоприменительной практики;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3) объявление предостережений;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консультирование;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5) профилактический визит.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B3F3D">
        <w:rPr>
          <w:rFonts w:ascii="Arial" w:hAnsi="Arial" w:cs="Arial"/>
          <w:color w:val="000000"/>
          <w:sz w:val="24"/>
          <w:szCs w:val="24"/>
        </w:rPr>
        <w:t>официального сайта администрации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1B3F3D">
        <w:rPr>
          <w:rFonts w:ascii="Arial" w:hAnsi="Arial" w:cs="Arial"/>
          <w:color w:val="000000"/>
          <w:sz w:val="24"/>
          <w:szCs w:val="24"/>
        </w:rPr>
        <w:t>, в средствах массовой информации,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1B3F3D">
          <w:rPr>
            <w:rStyle w:val="a3"/>
            <w:color w:val="000000"/>
            <w:sz w:val="24"/>
            <w:szCs w:val="24"/>
            <w:u w:val="none"/>
          </w:rPr>
          <w:t>частью 3 статьи 46</w:t>
        </w:r>
      </w:hyperlink>
      <w:r w:rsidRPr="001B3F3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133CC7" w:rsidRPr="001B3F3D">
        <w:rPr>
          <w:color w:val="000000"/>
          <w:sz w:val="24"/>
          <w:szCs w:val="24"/>
        </w:rPr>
        <w:t>Мокруш</w:t>
      </w:r>
      <w:r w:rsidR="0016567B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Мокр</w:t>
      </w:r>
      <w:r w:rsidR="001B3F3D">
        <w:rPr>
          <w:rFonts w:ascii="Arial" w:hAnsi="Arial" w:cs="Arial"/>
          <w:color w:val="000000"/>
          <w:sz w:val="24"/>
          <w:szCs w:val="24"/>
        </w:rPr>
        <w:t>у</w:t>
      </w:r>
      <w:r w:rsidR="00133CC7" w:rsidRPr="001B3F3D">
        <w:rPr>
          <w:rFonts w:ascii="Arial" w:hAnsi="Arial" w:cs="Arial"/>
          <w:color w:val="000000"/>
          <w:sz w:val="24"/>
          <w:szCs w:val="24"/>
        </w:rPr>
        <w:t>ш</w:t>
      </w:r>
      <w:r w:rsidR="0016567B" w:rsidRPr="001B3F3D">
        <w:rPr>
          <w:rFonts w:ascii="Arial" w:hAnsi="Arial" w:cs="Arial"/>
          <w:color w:val="000000"/>
          <w:sz w:val="24"/>
          <w:szCs w:val="24"/>
        </w:rPr>
        <w:t>инского сельсовета</w:t>
      </w:r>
      <w:r w:rsidR="001B3F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F3D">
        <w:rPr>
          <w:rFonts w:ascii="Arial" w:hAnsi="Arial" w:cs="Arial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B3F3D">
        <w:rPr>
          <w:rFonts w:ascii="Arial" w:hAnsi="Arial" w:cs="Arial"/>
          <w:color w:val="000000"/>
          <w:sz w:val="24"/>
          <w:szCs w:val="24"/>
        </w:rPr>
        <w:br/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 w:rsidRPr="001B3F3D">
        <w:rPr>
          <w:color w:val="000000"/>
          <w:sz w:val="24"/>
          <w:szCs w:val="24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Личный прием граждан проводится главой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16567B" w:rsidRPr="001B3F3D">
        <w:rPr>
          <w:color w:val="000000"/>
          <w:sz w:val="24"/>
          <w:szCs w:val="24"/>
        </w:rPr>
        <w:t>инского сельсовета</w:t>
      </w:r>
      <w:r w:rsidR="004B02D2">
        <w:rPr>
          <w:color w:val="000000"/>
          <w:sz w:val="24"/>
          <w:szCs w:val="24"/>
        </w:rPr>
        <w:t xml:space="preserve"> </w:t>
      </w:r>
      <w:r w:rsidRPr="001B3F3D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r w:rsidRPr="001B3F3D">
        <w:rPr>
          <w:color w:val="000000"/>
          <w:sz w:val="24"/>
          <w:szCs w:val="24"/>
        </w:rPr>
        <w:lastRenderedPageBreak/>
        <w:t xml:space="preserve">в специальном разделе, посвященном контрольной деятельности, письменного разъяснения, подписанного главой 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16567B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B3F3D">
        <w:rPr>
          <w:rFonts w:ascii="Arial" w:hAnsi="Arial" w:cs="Arial"/>
          <w:color w:val="000000"/>
          <w:sz w:val="24"/>
          <w:szCs w:val="24"/>
        </w:rPr>
        <w:t>);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133CC7" w:rsidRPr="001B3F3D">
        <w:rPr>
          <w:color w:val="000000"/>
          <w:sz w:val="24"/>
          <w:szCs w:val="24"/>
        </w:rPr>
        <w:t>Мокруш</w:t>
      </w:r>
      <w:r w:rsidR="000A28C7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1B3F3D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1B3F3D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1B3F3D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4B02D2">
          <w:rPr>
            <w:rStyle w:val="a3"/>
            <w:color w:val="000000"/>
            <w:sz w:val="24"/>
            <w:szCs w:val="24"/>
            <w:u w:val="none"/>
          </w:rPr>
          <w:t>законом</w:t>
        </w:r>
      </w:hyperlink>
      <w:r w:rsidRPr="004B02D2">
        <w:rPr>
          <w:color w:val="000000"/>
          <w:sz w:val="24"/>
          <w:szCs w:val="24"/>
        </w:rPr>
        <w:t xml:space="preserve"> </w:t>
      </w:r>
      <w:r w:rsidRPr="001B3F3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1B3F3D">
        <w:rPr>
          <w:rFonts w:ascii="Arial" w:hAnsi="Arial" w:cs="Arial"/>
          <w:color w:val="000000"/>
          <w:sz w:val="24"/>
          <w:szCs w:val="24"/>
        </w:rPr>
        <w:br/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4B02D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Pr="004B02D2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Правилами</w:t>
        </w:r>
      </w:hyperlink>
      <w:r w:rsidRPr="004B02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F3D">
        <w:rPr>
          <w:rFonts w:ascii="Arial" w:hAnsi="Arial" w:cs="Arial"/>
          <w:color w:val="000000"/>
          <w:sz w:val="24"/>
          <w:szCs w:val="24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3.10. </w:t>
      </w:r>
      <w:r w:rsidRPr="001B3F3D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B3F3D">
        <w:rPr>
          <w:rFonts w:ascii="Arial" w:hAnsi="Arial" w:cs="Arial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1B3F3D">
        <w:rPr>
          <w:rFonts w:ascii="Arial" w:hAnsi="Arial" w:cs="Arial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1B3F3D">
        <w:rPr>
          <w:rFonts w:ascii="Arial" w:hAnsi="Arial" w:cs="Arial"/>
          <w:color w:val="000000"/>
          <w:sz w:val="24"/>
          <w:szCs w:val="24"/>
        </w:rPr>
        <w:t>, его командировка и т.п.) при проведении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E2AEB" w:rsidRPr="001B3F3D" w:rsidRDefault="004E2AEB" w:rsidP="001B3F3D">
      <w:pPr>
        <w:pStyle w:val="s1"/>
        <w:ind w:firstLine="709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lastRenderedPageBreak/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1B3F3D">
          <w:rPr>
            <w:rStyle w:val="a3"/>
            <w:color w:val="000000"/>
            <w:sz w:val="24"/>
            <w:szCs w:val="24"/>
          </w:rPr>
          <w:t>частью 2 статьи 90</w:t>
        </w:r>
      </w:hyperlink>
      <w:r w:rsidRPr="001B3F3D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B3F3D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B3F3D">
        <w:rPr>
          <w:color w:val="000000"/>
          <w:sz w:val="24"/>
          <w:szCs w:val="24"/>
        </w:rPr>
        <w:t>Единый портал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</w:t>
      </w:r>
      <w:r w:rsidRPr="001B3F3D">
        <w:rPr>
          <w:color w:val="000000"/>
          <w:sz w:val="24"/>
          <w:szCs w:val="24"/>
          <w:shd w:val="clear" w:color="auto" w:fill="FFFFFF"/>
        </w:rPr>
        <w:lastRenderedPageBreak/>
        <w:t>завершило прохождение процедуры регистрации в единой системе идентификации и аутентификации).</w:t>
      </w:r>
      <w:r w:rsidRPr="001B3F3D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1B3F3D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1B3F3D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4)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1B3F3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требованием о принудительном исполнении предписания, если такая мера предусмотрена законодательством</w:t>
      </w:r>
      <w:r w:rsidRPr="001B3F3D">
        <w:rPr>
          <w:rFonts w:ascii="Arial" w:hAnsi="Arial" w:cs="Arial"/>
          <w:color w:val="000000"/>
          <w:sz w:val="24"/>
          <w:szCs w:val="24"/>
        </w:rPr>
        <w:t>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0A28C7" w:rsidRPr="001B3F3D">
        <w:rPr>
          <w:color w:val="000000"/>
          <w:sz w:val="24"/>
          <w:szCs w:val="24"/>
        </w:rPr>
        <w:t xml:space="preserve">Красноярского края </w:t>
      </w:r>
      <w:r w:rsidRPr="001B3F3D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4E2AEB" w:rsidRPr="001B3F3D" w:rsidRDefault="004E2AEB" w:rsidP="001B3F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E2AEB" w:rsidRPr="001B3F3D" w:rsidRDefault="004E2AEB" w:rsidP="001B3F3D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  <w:r w:rsidRPr="001B3F3D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B3F3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s1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133CC7" w:rsidRPr="001B3F3D">
        <w:rPr>
          <w:color w:val="000000"/>
          <w:sz w:val="24"/>
          <w:szCs w:val="24"/>
        </w:rPr>
        <w:t xml:space="preserve"> Мокруш</w:t>
      </w:r>
      <w:r w:rsidR="000A28C7" w:rsidRPr="001B3F3D">
        <w:rPr>
          <w:color w:val="000000"/>
          <w:sz w:val="24"/>
          <w:szCs w:val="24"/>
        </w:rPr>
        <w:t>инского сельсовета</w:t>
      </w:r>
      <w:r w:rsidR="004B02D2">
        <w:rPr>
          <w:color w:val="000000"/>
          <w:sz w:val="24"/>
          <w:szCs w:val="24"/>
        </w:rPr>
        <w:t xml:space="preserve"> </w:t>
      </w:r>
      <w:r w:rsidRPr="001B3F3D">
        <w:rPr>
          <w:color w:val="000000"/>
          <w:sz w:val="24"/>
          <w:szCs w:val="24"/>
        </w:rPr>
        <w:t>с предварительным информированием главы о наличии в</w:t>
      </w:r>
      <w:r w:rsidR="004B02D2">
        <w:rPr>
          <w:color w:val="000000"/>
          <w:sz w:val="24"/>
          <w:szCs w:val="24"/>
        </w:rPr>
        <w:t xml:space="preserve"> </w:t>
      </w:r>
      <w:r w:rsidRPr="001B3F3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133CC7" w:rsidRPr="001B3F3D">
        <w:rPr>
          <w:color w:val="000000"/>
          <w:sz w:val="24"/>
          <w:szCs w:val="24"/>
        </w:rPr>
        <w:t>Мокруш</w:t>
      </w:r>
      <w:r w:rsidR="00D334E5" w:rsidRPr="001B3F3D">
        <w:rPr>
          <w:color w:val="000000"/>
          <w:sz w:val="24"/>
          <w:szCs w:val="24"/>
        </w:rPr>
        <w:t>инского сельсовета</w:t>
      </w:r>
      <w:r w:rsidRPr="001B3F3D">
        <w:rPr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E2AEB" w:rsidRPr="001B3F3D" w:rsidRDefault="004E2AEB" w:rsidP="001B3F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B3F3D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E2AEB" w:rsidRPr="001B3F3D" w:rsidRDefault="004E2AEB" w:rsidP="001B3F3D">
      <w:pPr>
        <w:pStyle w:val="ConsPlusNormal"/>
        <w:ind w:firstLine="709"/>
        <w:jc w:val="both"/>
        <w:rPr>
          <w:sz w:val="24"/>
          <w:szCs w:val="24"/>
        </w:rPr>
      </w:pPr>
      <w:r w:rsidRPr="001B3F3D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</w:t>
      </w:r>
      <w:r w:rsidR="00133CC7" w:rsidRPr="001B3F3D">
        <w:rPr>
          <w:color w:val="000000"/>
          <w:sz w:val="24"/>
          <w:szCs w:val="24"/>
        </w:rPr>
        <w:t xml:space="preserve">  Мокруш</w:t>
      </w:r>
      <w:r w:rsidR="00D334E5" w:rsidRPr="001B3F3D">
        <w:rPr>
          <w:color w:val="000000"/>
          <w:sz w:val="24"/>
          <w:szCs w:val="24"/>
        </w:rPr>
        <w:t xml:space="preserve">инского сельсовета </w:t>
      </w:r>
      <w:r w:rsidRPr="001B3F3D">
        <w:rPr>
          <w:color w:val="000000"/>
          <w:sz w:val="24"/>
          <w:szCs w:val="24"/>
        </w:rPr>
        <w:t xml:space="preserve"> не более чем на 20 рабочих дней.</w:t>
      </w:r>
    </w:p>
    <w:p w:rsidR="004E2AEB" w:rsidRPr="001B3F3D" w:rsidRDefault="004E2AEB" w:rsidP="001B3F3D">
      <w:pPr>
        <w:pStyle w:val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4B02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B3F3D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4E2AEB" w:rsidRPr="001B3F3D" w:rsidRDefault="004E2AEB" w:rsidP="001B3F3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E2AEB" w:rsidRPr="001B3F3D" w:rsidRDefault="004E2AEB" w:rsidP="001B3F3D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1B3F3D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6B636F" w:rsidRPr="001B3F3D">
        <w:rPr>
          <w:rFonts w:ascii="Arial" w:hAnsi="Arial" w:cs="Arial"/>
          <w:color w:val="000000"/>
          <w:sz w:val="24"/>
          <w:szCs w:val="24"/>
        </w:rPr>
        <w:t xml:space="preserve"> Мокруш</w:t>
      </w:r>
      <w:bookmarkStart w:id="2" w:name="_GoBack"/>
      <w:bookmarkEnd w:id="2"/>
      <w:r w:rsidR="00D334E5" w:rsidRPr="001B3F3D">
        <w:rPr>
          <w:rFonts w:ascii="Arial" w:hAnsi="Arial" w:cs="Arial"/>
          <w:color w:val="000000"/>
          <w:sz w:val="24"/>
          <w:szCs w:val="24"/>
        </w:rPr>
        <w:t xml:space="preserve">инским сельским Советом депутатов </w:t>
      </w:r>
      <w:r w:rsidRPr="001B3F3D">
        <w:rPr>
          <w:rFonts w:ascii="Arial" w:hAnsi="Arial" w:cs="Arial"/>
          <w:color w:val="000000"/>
          <w:sz w:val="24"/>
          <w:szCs w:val="24"/>
        </w:rPr>
        <w:t>.</w:t>
      </w:r>
    </w:p>
    <w:p w:rsidR="004E2AEB" w:rsidRPr="001B3F3D" w:rsidRDefault="004E2AEB" w:rsidP="001B3F3D">
      <w:pPr>
        <w:pStyle w:val="ConsTitle"/>
        <w:widowControl/>
        <w:jc w:val="both"/>
        <w:rPr>
          <w:sz w:val="24"/>
          <w:szCs w:val="24"/>
        </w:rPr>
      </w:pPr>
    </w:p>
    <w:sectPr w:rsidR="004E2AEB" w:rsidRPr="001B3F3D" w:rsidSect="009F2C04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E68" w:rsidRDefault="00B43E68" w:rsidP="004E2AEB">
      <w:pPr>
        <w:spacing w:after="0" w:line="240" w:lineRule="auto"/>
      </w:pPr>
      <w:r>
        <w:separator/>
      </w:r>
    </w:p>
  </w:endnote>
  <w:endnote w:type="continuationSeparator" w:id="1">
    <w:p w:rsidR="00B43E68" w:rsidRDefault="00B43E68" w:rsidP="004E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E68" w:rsidRDefault="00B43E68" w:rsidP="004E2AEB">
      <w:pPr>
        <w:spacing w:after="0" w:line="240" w:lineRule="auto"/>
      </w:pPr>
      <w:r>
        <w:separator/>
      </w:r>
    </w:p>
  </w:footnote>
  <w:footnote w:type="continuationSeparator" w:id="1">
    <w:p w:rsidR="00B43E68" w:rsidRDefault="00B43E68" w:rsidP="004E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95B12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E66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43E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43E68" w:rsidP="00A205EC">
    <w:pPr>
      <w:pStyle w:val="a6"/>
      <w:framePr w:wrap="none" w:vAnchor="text" w:hAnchor="margin" w:xAlign="center" w:y="1"/>
      <w:rPr>
        <w:rStyle w:val="a8"/>
      </w:rPr>
    </w:pPr>
  </w:p>
  <w:p w:rsidR="00E90F25" w:rsidRDefault="00B43E6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AEB"/>
    <w:rsid w:val="0007146F"/>
    <w:rsid w:val="000A28C7"/>
    <w:rsid w:val="00133CC7"/>
    <w:rsid w:val="00142E03"/>
    <w:rsid w:val="0016567B"/>
    <w:rsid w:val="001B3F3D"/>
    <w:rsid w:val="002520DA"/>
    <w:rsid w:val="00301E9F"/>
    <w:rsid w:val="003E46DA"/>
    <w:rsid w:val="004340A7"/>
    <w:rsid w:val="0048146B"/>
    <w:rsid w:val="004B02D2"/>
    <w:rsid w:val="004E2AEB"/>
    <w:rsid w:val="005D4964"/>
    <w:rsid w:val="006B636F"/>
    <w:rsid w:val="00740133"/>
    <w:rsid w:val="00777C77"/>
    <w:rsid w:val="00894951"/>
    <w:rsid w:val="0099430C"/>
    <w:rsid w:val="009F2C04"/>
    <w:rsid w:val="009F7B01"/>
    <w:rsid w:val="00A4276E"/>
    <w:rsid w:val="00A70D53"/>
    <w:rsid w:val="00B073F2"/>
    <w:rsid w:val="00B43E68"/>
    <w:rsid w:val="00CA41B6"/>
    <w:rsid w:val="00D334E5"/>
    <w:rsid w:val="00D95B12"/>
    <w:rsid w:val="00DC57AE"/>
    <w:rsid w:val="00E53110"/>
    <w:rsid w:val="00EC0D81"/>
    <w:rsid w:val="00EC2E66"/>
    <w:rsid w:val="00ED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AEB"/>
    <w:rPr>
      <w:color w:val="0000FF"/>
      <w:u w:val="single"/>
    </w:rPr>
  </w:style>
  <w:style w:type="paragraph" w:customStyle="1" w:styleId="ConsTitle">
    <w:name w:val="ConsTitle"/>
    <w:rsid w:val="004E2AE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E2A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E2AE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4E2AE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E2AEB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E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4E2AEB"/>
  </w:style>
  <w:style w:type="paragraph" w:styleId="a9">
    <w:name w:val="annotation text"/>
    <w:basedOn w:val="a"/>
    <w:link w:val="aa"/>
    <w:uiPriority w:val="99"/>
    <w:unhideWhenUsed/>
    <w:rsid w:val="004E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E2AE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E2A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E2AE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4E2AEB"/>
    <w:rPr>
      <w:vertAlign w:val="superscript"/>
    </w:rPr>
  </w:style>
  <w:style w:type="paragraph" w:styleId="ac">
    <w:name w:val="No Spacing"/>
    <w:uiPriority w:val="1"/>
    <w:qFormat/>
    <w:rsid w:val="00E531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4B0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0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6F12-B46C-43A9-8649-BA6515B0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2021-09-24T08:25:00Z</cp:lastPrinted>
  <dcterms:created xsi:type="dcterms:W3CDTF">2021-09-24T05:00:00Z</dcterms:created>
  <dcterms:modified xsi:type="dcterms:W3CDTF">2021-10-25T04:22:00Z</dcterms:modified>
</cp:coreProperties>
</file>